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jc w:val="center"/>
        <w:tblBorders>
          <w:bottom w:val="thickThinMediumGap" w:sz="24" w:space="0" w:color="auto"/>
        </w:tblBorders>
        <w:tblLayout w:type="fixed"/>
        <w:tblLook w:val="04A0" w:firstRow="1" w:lastRow="0" w:firstColumn="1" w:lastColumn="0" w:noHBand="0" w:noVBand="1"/>
      </w:tblPr>
      <w:tblGrid>
        <w:gridCol w:w="4417"/>
        <w:gridCol w:w="1362"/>
        <w:gridCol w:w="4061"/>
      </w:tblGrid>
      <w:tr w:rsidR="000C3D14" w:rsidTr="00032248">
        <w:trPr>
          <w:trHeight w:val="1491"/>
          <w:jc w:val="center"/>
        </w:trPr>
        <w:tc>
          <w:tcPr>
            <w:tcW w:w="4417" w:type="dxa"/>
            <w:tcBorders>
              <w:top w:val="nil"/>
              <w:left w:val="nil"/>
              <w:bottom w:val="thickThinMediumGap" w:sz="24" w:space="0" w:color="auto"/>
              <w:right w:val="nil"/>
            </w:tcBorders>
            <w:vAlign w:val="center"/>
            <w:hideMark/>
          </w:tcPr>
          <w:p w:rsidR="000C3D14" w:rsidRDefault="000C3D14" w:rsidP="00032248">
            <w:pPr>
              <w:spacing w:line="276" w:lineRule="auto"/>
              <w:jc w:val="center"/>
              <w:rPr>
                <w:b/>
                <w:caps/>
                <w:spacing w:val="26"/>
                <w:sz w:val="18"/>
                <w:szCs w:val="18"/>
                <w:lang w:eastAsia="en-US"/>
              </w:rPr>
            </w:pPr>
            <w:r>
              <w:rPr>
                <w:b/>
                <w:caps/>
                <w:spacing w:val="26"/>
                <w:sz w:val="18"/>
                <w:szCs w:val="18"/>
                <w:lang w:eastAsia="en-US"/>
              </w:rPr>
              <w:t>Ба</w:t>
            </w:r>
            <w:r>
              <w:rPr>
                <w:b/>
                <w:caps/>
                <w:spacing w:val="26"/>
                <w:sz w:val="18"/>
                <w:szCs w:val="18"/>
                <w:lang w:val="tt-RU" w:eastAsia="en-US"/>
              </w:rPr>
              <w:t>ШК</w:t>
            </w:r>
            <w:r>
              <w:rPr>
                <w:b/>
                <w:caps/>
                <w:spacing w:val="26"/>
                <w:sz w:val="18"/>
                <w:szCs w:val="18"/>
                <w:lang w:eastAsia="en-US"/>
              </w:rPr>
              <w:t xml:space="preserve">ортостан </w:t>
            </w:r>
            <w:r>
              <w:rPr>
                <w:b/>
                <w:caps/>
                <w:noProof/>
                <w:spacing w:val="26"/>
                <w:sz w:val="18"/>
                <w:szCs w:val="18"/>
                <w:lang w:eastAsia="en-US"/>
              </w:rPr>
              <w:t>РеспубликАҺ</w:t>
            </w:r>
            <w:proofErr w:type="gramStart"/>
            <w:r>
              <w:rPr>
                <w:b/>
                <w:caps/>
                <w:spacing w:val="26"/>
                <w:sz w:val="18"/>
                <w:szCs w:val="18"/>
                <w:lang w:eastAsia="en-US"/>
              </w:rPr>
              <w:t>ы</w:t>
            </w:r>
            <w:proofErr w:type="gramEnd"/>
          </w:p>
          <w:p w:rsidR="000C3D14" w:rsidRDefault="000C3D14" w:rsidP="00032248">
            <w:pPr>
              <w:spacing w:line="276" w:lineRule="auto"/>
              <w:jc w:val="center"/>
              <w:rPr>
                <w:b/>
                <w:caps/>
                <w:spacing w:val="26"/>
                <w:sz w:val="18"/>
                <w:szCs w:val="18"/>
                <w:lang w:eastAsia="en-US"/>
              </w:rPr>
            </w:pPr>
            <w:r>
              <w:rPr>
                <w:b/>
                <w:caps/>
                <w:spacing w:val="26"/>
                <w:sz w:val="18"/>
                <w:szCs w:val="18"/>
                <w:lang w:eastAsia="en-US"/>
              </w:rPr>
              <w:t>Шишм</w:t>
            </w:r>
            <w:r>
              <w:rPr>
                <w:b/>
                <w:spacing w:val="26"/>
                <w:sz w:val="18"/>
                <w:szCs w:val="18"/>
                <w:lang w:eastAsia="en-US"/>
              </w:rPr>
              <w:t>Ә</w:t>
            </w:r>
            <w:r>
              <w:rPr>
                <w:b/>
                <w:caps/>
                <w:spacing w:val="26"/>
                <w:sz w:val="18"/>
                <w:szCs w:val="18"/>
                <w:lang w:eastAsia="en-US"/>
              </w:rPr>
              <w:t xml:space="preserve"> районы</w:t>
            </w:r>
          </w:p>
          <w:p w:rsidR="000C3D14" w:rsidRDefault="000C3D14" w:rsidP="00032248">
            <w:pPr>
              <w:spacing w:line="276" w:lineRule="auto"/>
              <w:jc w:val="center"/>
              <w:rPr>
                <w:b/>
                <w:caps/>
                <w:spacing w:val="26"/>
                <w:sz w:val="18"/>
                <w:szCs w:val="18"/>
                <w:lang w:eastAsia="en-US"/>
              </w:rPr>
            </w:pPr>
            <w:r>
              <w:rPr>
                <w:b/>
                <w:caps/>
                <w:spacing w:val="26"/>
                <w:sz w:val="18"/>
                <w:szCs w:val="18"/>
                <w:lang w:eastAsia="en-US"/>
              </w:rPr>
              <w:t>МУНИЦИПАЛЬ РАЙОНЫныҢ</w:t>
            </w:r>
          </w:p>
          <w:p w:rsidR="000C3D14" w:rsidRDefault="000C3D14" w:rsidP="00032248">
            <w:pPr>
              <w:spacing w:line="276" w:lineRule="auto"/>
              <w:jc w:val="center"/>
              <w:rPr>
                <w:b/>
                <w:spacing w:val="26"/>
                <w:sz w:val="18"/>
                <w:szCs w:val="18"/>
                <w:lang w:eastAsia="en-US"/>
              </w:rPr>
            </w:pPr>
            <w:r>
              <w:rPr>
                <w:b/>
                <w:spacing w:val="26"/>
                <w:sz w:val="18"/>
                <w:szCs w:val="18"/>
                <w:lang w:eastAsia="en-US"/>
              </w:rPr>
              <w:t>ӢӘРМИ АУЫЛ СОВЕТЫ</w:t>
            </w:r>
          </w:p>
          <w:p w:rsidR="000C3D14" w:rsidRDefault="000C3D14" w:rsidP="00032248">
            <w:pPr>
              <w:spacing w:line="276" w:lineRule="auto"/>
              <w:jc w:val="center"/>
              <w:rPr>
                <w:b/>
                <w:caps/>
                <w:spacing w:val="26"/>
                <w:sz w:val="18"/>
                <w:szCs w:val="18"/>
                <w:lang w:eastAsia="en-US"/>
              </w:rPr>
            </w:pPr>
            <w:r>
              <w:rPr>
                <w:b/>
                <w:caps/>
                <w:spacing w:val="26"/>
                <w:sz w:val="18"/>
                <w:szCs w:val="18"/>
                <w:lang w:eastAsia="en-US"/>
              </w:rPr>
              <w:t>ауыл биЛӘмӘҺе СОВЕТЫ</w:t>
            </w:r>
          </w:p>
        </w:tc>
        <w:tc>
          <w:tcPr>
            <w:tcW w:w="1362" w:type="dxa"/>
            <w:tcBorders>
              <w:top w:val="nil"/>
              <w:left w:val="nil"/>
              <w:bottom w:val="thickThinMediumGap" w:sz="24" w:space="0" w:color="auto"/>
              <w:right w:val="nil"/>
            </w:tcBorders>
            <w:vAlign w:val="center"/>
            <w:hideMark/>
          </w:tcPr>
          <w:p w:rsidR="000C3D14" w:rsidRDefault="000C3D14" w:rsidP="00032248">
            <w:pPr>
              <w:pStyle w:val="a5"/>
              <w:tabs>
                <w:tab w:val="left" w:pos="708"/>
              </w:tabs>
              <w:spacing w:line="276" w:lineRule="auto"/>
              <w:jc w:val="center"/>
              <w:rPr>
                <w:b/>
                <w:noProof/>
                <w:lang w:val="ru-RU" w:eastAsia="en-US"/>
              </w:rPr>
            </w:pPr>
            <w:r>
              <w:rPr>
                <w:b/>
                <w:noProof/>
                <w:lang w:val="ru-RU"/>
              </w:rPr>
              <w:drawing>
                <wp:inline distT="0" distB="0" distL="0" distR="0" wp14:anchorId="1CE151C9" wp14:editId="0B0B554E">
                  <wp:extent cx="590550" cy="781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0C3D14" w:rsidRDefault="000C3D14" w:rsidP="00032248">
            <w:pPr>
              <w:spacing w:line="276" w:lineRule="auto"/>
              <w:jc w:val="center"/>
              <w:rPr>
                <w:b/>
                <w:caps/>
                <w:spacing w:val="26"/>
                <w:sz w:val="18"/>
                <w:szCs w:val="18"/>
                <w:lang w:eastAsia="en-US"/>
              </w:rPr>
            </w:pPr>
            <w:r>
              <w:rPr>
                <w:b/>
                <w:caps/>
                <w:spacing w:val="26"/>
                <w:sz w:val="18"/>
                <w:szCs w:val="18"/>
                <w:lang w:eastAsia="en-US"/>
              </w:rPr>
              <w:t>СОВЕТ СЕЛЬСКОГО ПОСЕЛЕНИЯ</w:t>
            </w:r>
          </w:p>
          <w:p w:rsidR="000C3D14" w:rsidRDefault="000C3D14" w:rsidP="00032248">
            <w:pPr>
              <w:spacing w:line="276" w:lineRule="auto"/>
              <w:jc w:val="center"/>
              <w:rPr>
                <w:b/>
                <w:caps/>
                <w:spacing w:val="26"/>
                <w:sz w:val="18"/>
                <w:szCs w:val="18"/>
                <w:lang w:eastAsia="en-US"/>
              </w:rPr>
            </w:pPr>
            <w:r>
              <w:rPr>
                <w:b/>
                <w:caps/>
                <w:spacing w:val="26"/>
                <w:sz w:val="18"/>
                <w:szCs w:val="18"/>
                <w:lang w:eastAsia="en-US"/>
              </w:rPr>
              <w:t>ЕРЕМЕЕВСКИЙ сельсовет</w:t>
            </w:r>
          </w:p>
          <w:p w:rsidR="000C3D14" w:rsidRDefault="000C3D14" w:rsidP="00032248">
            <w:pPr>
              <w:spacing w:line="276" w:lineRule="auto"/>
              <w:jc w:val="center"/>
              <w:rPr>
                <w:b/>
                <w:caps/>
                <w:spacing w:val="26"/>
                <w:sz w:val="18"/>
                <w:szCs w:val="18"/>
                <w:lang w:eastAsia="en-US"/>
              </w:rPr>
            </w:pPr>
            <w:r>
              <w:rPr>
                <w:b/>
                <w:caps/>
                <w:spacing w:val="26"/>
                <w:sz w:val="18"/>
                <w:szCs w:val="18"/>
                <w:lang w:eastAsia="en-US"/>
              </w:rPr>
              <w:t>МУНИЦИПАЛЬНОГО РАЙОНА</w:t>
            </w:r>
          </w:p>
          <w:p w:rsidR="000C3D14" w:rsidRDefault="000C3D14" w:rsidP="00032248">
            <w:pPr>
              <w:spacing w:line="276" w:lineRule="auto"/>
              <w:jc w:val="center"/>
              <w:rPr>
                <w:b/>
                <w:caps/>
                <w:spacing w:val="26"/>
                <w:sz w:val="18"/>
                <w:szCs w:val="18"/>
                <w:lang w:eastAsia="en-US"/>
              </w:rPr>
            </w:pPr>
            <w:r>
              <w:rPr>
                <w:b/>
                <w:caps/>
                <w:spacing w:val="26"/>
                <w:sz w:val="18"/>
                <w:szCs w:val="18"/>
                <w:lang w:eastAsia="en-US"/>
              </w:rPr>
              <w:t>ЧишминскИЙ район</w:t>
            </w:r>
          </w:p>
          <w:p w:rsidR="000C3D14" w:rsidRDefault="000C3D14" w:rsidP="00032248">
            <w:pPr>
              <w:spacing w:line="276" w:lineRule="auto"/>
              <w:jc w:val="center"/>
              <w:rPr>
                <w:b/>
                <w:caps/>
                <w:sz w:val="18"/>
                <w:szCs w:val="18"/>
                <w:lang w:eastAsia="en-US"/>
              </w:rPr>
            </w:pPr>
            <w:r>
              <w:rPr>
                <w:b/>
                <w:caps/>
                <w:spacing w:val="26"/>
                <w:sz w:val="18"/>
                <w:szCs w:val="18"/>
                <w:lang w:eastAsia="en-US"/>
              </w:rPr>
              <w:t>РЕСПУБЛИКИ БАШКОРТОСТАН</w:t>
            </w:r>
          </w:p>
        </w:tc>
      </w:tr>
      <w:tr w:rsidR="000C3D14" w:rsidRPr="003A2D02" w:rsidTr="00032248">
        <w:trPr>
          <w:trHeight w:val="882"/>
          <w:jc w:val="center"/>
        </w:trPr>
        <w:tc>
          <w:tcPr>
            <w:tcW w:w="4417" w:type="dxa"/>
            <w:tcBorders>
              <w:top w:val="thickThinMediumGap" w:sz="24" w:space="0" w:color="auto"/>
              <w:left w:val="nil"/>
              <w:bottom w:val="nil"/>
              <w:right w:val="nil"/>
            </w:tcBorders>
          </w:tcPr>
          <w:p w:rsidR="000C3D14" w:rsidRPr="003A2D02" w:rsidRDefault="000C3D14" w:rsidP="00032248">
            <w:pPr>
              <w:spacing w:line="276" w:lineRule="auto"/>
              <w:jc w:val="center"/>
              <w:rPr>
                <w:b/>
                <w:caps/>
                <w:sz w:val="16"/>
                <w:lang w:eastAsia="en-US"/>
              </w:rPr>
            </w:pPr>
          </w:p>
          <w:p w:rsidR="000C3D14" w:rsidRPr="003A2D02" w:rsidRDefault="000C3D14" w:rsidP="00032248">
            <w:pPr>
              <w:widowControl w:val="0"/>
              <w:autoSpaceDE w:val="0"/>
              <w:autoSpaceDN w:val="0"/>
              <w:adjustRightInd w:val="0"/>
              <w:spacing w:line="276" w:lineRule="auto"/>
              <w:jc w:val="center"/>
              <w:outlineLvl w:val="0"/>
              <w:rPr>
                <w:b/>
                <w:bCs/>
                <w:lang w:eastAsia="en-US"/>
              </w:rPr>
            </w:pPr>
            <w:r w:rsidRPr="003A2D02">
              <w:rPr>
                <w:b/>
                <w:bCs/>
                <w:lang w:eastAsia="en-US"/>
              </w:rPr>
              <w:t>КАРАР</w:t>
            </w:r>
          </w:p>
          <w:p w:rsidR="000C3D14" w:rsidRPr="003A2D02" w:rsidRDefault="000C3D14" w:rsidP="00032248">
            <w:pPr>
              <w:widowControl w:val="0"/>
              <w:autoSpaceDE w:val="0"/>
              <w:autoSpaceDN w:val="0"/>
              <w:adjustRightInd w:val="0"/>
              <w:spacing w:line="276" w:lineRule="auto"/>
              <w:jc w:val="center"/>
              <w:outlineLvl w:val="0"/>
              <w:rPr>
                <w:b/>
                <w:bCs/>
                <w:sz w:val="28"/>
                <w:szCs w:val="28"/>
                <w:lang w:eastAsia="en-US"/>
              </w:rPr>
            </w:pPr>
            <w:r>
              <w:rPr>
                <w:rFonts w:eastAsia="Calibri"/>
                <w:b/>
                <w:sz w:val="28"/>
                <w:szCs w:val="28"/>
                <w:lang w:eastAsia="en-US"/>
              </w:rPr>
              <w:t xml:space="preserve"> «21»июль </w:t>
            </w:r>
            <w:r w:rsidRPr="003A2D02">
              <w:rPr>
                <w:rFonts w:eastAsia="Calibri"/>
                <w:b/>
                <w:sz w:val="28"/>
                <w:szCs w:val="28"/>
                <w:lang w:eastAsia="en-US"/>
              </w:rPr>
              <w:t xml:space="preserve"> 2016 й.</w:t>
            </w:r>
          </w:p>
        </w:tc>
        <w:tc>
          <w:tcPr>
            <w:tcW w:w="1362" w:type="dxa"/>
            <w:tcBorders>
              <w:top w:val="thickThinMediumGap" w:sz="24" w:space="0" w:color="auto"/>
              <w:left w:val="nil"/>
              <w:bottom w:val="nil"/>
              <w:right w:val="nil"/>
            </w:tcBorders>
          </w:tcPr>
          <w:p w:rsidR="000C3D14" w:rsidRPr="003A2D02" w:rsidRDefault="000C3D14" w:rsidP="00032248">
            <w:pPr>
              <w:widowControl w:val="0"/>
              <w:autoSpaceDE w:val="0"/>
              <w:autoSpaceDN w:val="0"/>
              <w:spacing w:line="276" w:lineRule="auto"/>
              <w:ind w:firstLine="720"/>
              <w:rPr>
                <w:b/>
                <w:i/>
                <w:caps/>
                <w:sz w:val="20"/>
                <w:lang w:eastAsia="en-US"/>
              </w:rPr>
            </w:pPr>
          </w:p>
          <w:p w:rsidR="000C3D14" w:rsidRPr="003A2D02" w:rsidRDefault="000C3D14" w:rsidP="00032248">
            <w:pPr>
              <w:widowControl w:val="0"/>
              <w:autoSpaceDE w:val="0"/>
              <w:autoSpaceDN w:val="0"/>
              <w:spacing w:line="276" w:lineRule="auto"/>
              <w:rPr>
                <w:b/>
                <w:caps/>
                <w:sz w:val="28"/>
                <w:szCs w:val="28"/>
                <w:lang w:eastAsia="en-US"/>
              </w:rPr>
            </w:pPr>
            <w:r>
              <w:rPr>
                <w:b/>
                <w:caps/>
                <w:sz w:val="28"/>
                <w:szCs w:val="28"/>
                <w:lang w:eastAsia="en-US"/>
              </w:rPr>
              <w:t xml:space="preserve"> № 22</w:t>
            </w:r>
          </w:p>
        </w:tc>
        <w:tc>
          <w:tcPr>
            <w:tcW w:w="4061" w:type="dxa"/>
            <w:tcBorders>
              <w:top w:val="thickThinMediumGap" w:sz="24" w:space="0" w:color="auto"/>
              <w:left w:val="nil"/>
              <w:bottom w:val="nil"/>
              <w:right w:val="nil"/>
            </w:tcBorders>
          </w:tcPr>
          <w:p w:rsidR="000C3D14" w:rsidRPr="003A2D02" w:rsidRDefault="000C3D14" w:rsidP="00032248">
            <w:pPr>
              <w:widowControl w:val="0"/>
              <w:tabs>
                <w:tab w:val="left" w:pos="708"/>
                <w:tab w:val="center" w:pos="4153"/>
                <w:tab w:val="right" w:pos="8306"/>
              </w:tabs>
              <w:autoSpaceDE w:val="0"/>
              <w:autoSpaceDN w:val="0"/>
              <w:spacing w:line="276" w:lineRule="auto"/>
              <w:jc w:val="center"/>
              <w:rPr>
                <w:rFonts w:eastAsia="Calibri"/>
                <w:b/>
                <w:sz w:val="16"/>
                <w:lang w:eastAsia="en-US"/>
              </w:rPr>
            </w:pPr>
          </w:p>
          <w:p w:rsidR="000C3D14" w:rsidRPr="003A2D02" w:rsidRDefault="000C3D14" w:rsidP="00032248">
            <w:pPr>
              <w:widowControl w:val="0"/>
              <w:tabs>
                <w:tab w:val="left" w:pos="708"/>
                <w:tab w:val="center" w:pos="4153"/>
                <w:tab w:val="right" w:pos="8306"/>
              </w:tabs>
              <w:autoSpaceDE w:val="0"/>
              <w:autoSpaceDN w:val="0"/>
              <w:spacing w:line="276" w:lineRule="auto"/>
              <w:jc w:val="center"/>
              <w:rPr>
                <w:b/>
                <w:lang w:eastAsia="en-US"/>
              </w:rPr>
            </w:pPr>
            <w:r w:rsidRPr="003A2D02">
              <w:rPr>
                <w:rFonts w:eastAsia="Calibri"/>
                <w:b/>
                <w:lang w:eastAsia="en-US"/>
              </w:rPr>
              <w:t>РЕШЕНИЕ</w:t>
            </w:r>
          </w:p>
          <w:p w:rsidR="000C3D14" w:rsidRPr="003A2D02" w:rsidRDefault="000C3D14" w:rsidP="00032248">
            <w:pPr>
              <w:widowControl w:val="0"/>
              <w:tabs>
                <w:tab w:val="left" w:pos="708"/>
                <w:tab w:val="center" w:pos="4153"/>
                <w:tab w:val="right" w:pos="8306"/>
              </w:tabs>
              <w:autoSpaceDE w:val="0"/>
              <w:autoSpaceDN w:val="0"/>
              <w:spacing w:line="276" w:lineRule="auto"/>
              <w:jc w:val="center"/>
              <w:rPr>
                <w:b/>
                <w:sz w:val="28"/>
                <w:szCs w:val="28"/>
                <w:lang w:eastAsia="en-US"/>
              </w:rPr>
            </w:pPr>
            <w:r>
              <w:rPr>
                <w:rFonts w:eastAsia="Calibri"/>
                <w:b/>
                <w:sz w:val="28"/>
                <w:szCs w:val="28"/>
                <w:lang w:eastAsia="en-US"/>
              </w:rPr>
              <w:t xml:space="preserve"> «21»  июля </w:t>
            </w:r>
            <w:r w:rsidRPr="003A2D02">
              <w:rPr>
                <w:rFonts w:eastAsia="Calibri"/>
                <w:b/>
                <w:sz w:val="28"/>
                <w:szCs w:val="28"/>
                <w:lang w:eastAsia="en-US"/>
              </w:rPr>
              <w:t xml:space="preserve"> 2016 г.</w:t>
            </w:r>
          </w:p>
        </w:tc>
      </w:tr>
    </w:tbl>
    <w:p w:rsidR="000C3D14" w:rsidRDefault="000C3D14" w:rsidP="000C3D14">
      <w:pPr>
        <w:rPr>
          <w:b/>
          <w:sz w:val="28"/>
          <w:szCs w:val="28"/>
        </w:rPr>
      </w:pPr>
    </w:p>
    <w:p w:rsidR="000C3D14" w:rsidRDefault="000C3D14" w:rsidP="000C3D14">
      <w:pPr>
        <w:jc w:val="center"/>
        <w:rPr>
          <w:b/>
          <w:sz w:val="28"/>
          <w:szCs w:val="28"/>
        </w:rPr>
      </w:pPr>
      <w:r>
        <w:rPr>
          <w:b/>
          <w:sz w:val="28"/>
          <w:szCs w:val="28"/>
        </w:rPr>
        <w:t xml:space="preserve">О внесении изменений и дополнений </w:t>
      </w:r>
    </w:p>
    <w:p w:rsidR="000C3D14" w:rsidRDefault="000C3D14" w:rsidP="000C3D14">
      <w:pPr>
        <w:jc w:val="center"/>
        <w:rPr>
          <w:b/>
          <w:sz w:val="28"/>
          <w:szCs w:val="28"/>
        </w:rPr>
      </w:pPr>
      <w:r>
        <w:rPr>
          <w:b/>
          <w:sz w:val="28"/>
          <w:szCs w:val="28"/>
        </w:rPr>
        <w:t xml:space="preserve">в Устав сельского поселения  </w:t>
      </w:r>
      <w:proofErr w:type="spellStart"/>
      <w:r>
        <w:rPr>
          <w:b/>
          <w:sz w:val="28"/>
          <w:szCs w:val="28"/>
        </w:rPr>
        <w:t>Еремеевский</w:t>
      </w:r>
      <w:proofErr w:type="spellEnd"/>
      <w:r>
        <w:rPr>
          <w:b/>
          <w:sz w:val="28"/>
          <w:szCs w:val="28"/>
        </w:rPr>
        <w:t xml:space="preserve">  сельсовет</w:t>
      </w:r>
    </w:p>
    <w:p w:rsidR="000C3D14" w:rsidRDefault="000C3D14" w:rsidP="000C3D14">
      <w:pPr>
        <w:jc w:val="center"/>
        <w:rPr>
          <w:b/>
          <w:sz w:val="28"/>
          <w:szCs w:val="28"/>
        </w:rPr>
      </w:pPr>
      <w:r>
        <w:rPr>
          <w:b/>
          <w:sz w:val="28"/>
          <w:szCs w:val="28"/>
        </w:rPr>
        <w:t xml:space="preserve">муниципального района  </w:t>
      </w:r>
      <w:proofErr w:type="spellStart"/>
      <w:r>
        <w:rPr>
          <w:b/>
          <w:sz w:val="28"/>
          <w:szCs w:val="28"/>
        </w:rPr>
        <w:t>Чишминский</w:t>
      </w:r>
      <w:proofErr w:type="spellEnd"/>
      <w:r>
        <w:rPr>
          <w:b/>
          <w:sz w:val="28"/>
          <w:szCs w:val="28"/>
        </w:rPr>
        <w:t xml:space="preserve">  район </w:t>
      </w:r>
    </w:p>
    <w:p w:rsidR="000C3D14" w:rsidRDefault="000C3D14" w:rsidP="000C3D14">
      <w:pPr>
        <w:jc w:val="center"/>
        <w:rPr>
          <w:b/>
          <w:sz w:val="28"/>
          <w:szCs w:val="28"/>
        </w:rPr>
      </w:pPr>
      <w:r>
        <w:rPr>
          <w:b/>
          <w:sz w:val="28"/>
          <w:szCs w:val="28"/>
        </w:rPr>
        <w:t>Республики Башкортостан</w:t>
      </w:r>
    </w:p>
    <w:p w:rsidR="000C3D14" w:rsidRDefault="000C3D14" w:rsidP="000C3D14">
      <w:pPr>
        <w:pStyle w:val="ConsPlusNormal"/>
        <w:jc w:val="both"/>
        <w:rPr>
          <w:sz w:val="28"/>
        </w:rPr>
      </w:pPr>
    </w:p>
    <w:p w:rsidR="000C3D14" w:rsidRPr="006E1D31" w:rsidRDefault="000C3D14" w:rsidP="000C3D14">
      <w:pPr>
        <w:pStyle w:val="ConsPlusNormal"/>
        <w:ind w:firstLine="540"/>
        <w:jc w:val="both"/>
        <w:rPr>
          <w:sz w:val="28"/>
        </w:rPr>
      </w:pPr>
      <w:r>
        <w:rPr>
          <w:sz w:val="28"/>
        </w:rPr>
        <w:t xml:space="preserve">Совет сельского поселения </w:t>
      </w:r>
      <w:proofErr w:type="spellStart"/>
      <w:r>
        <w:rPr>
          <w:sz w:val="28"/>
        </w:rPr>
        <w:t>Еремеевский</w:t>
      </w:r>
      <w:proofErr w:type="spellEnd"/>
      <w:r>
        <w:rPr>
          <w:sz w:val="28"/>
        </w:rPr>
        <w:t xml:space="preserve">  сельсовет  муниципального района  </w:t>
      </w:r>
      <w:proofErr w:type="spellStart"/>
      <w:r>
        <w:rPr>
          <w:sz w:val="28"/>
        </w:rPr>
        <w:t>Чишминский</w:t>
      </w:r>
      <w:proofErr w:type="spellEnd"/>
      <w:r>
        <w:rPr>
          <w:sz w:val="28"/>
        </w:rPr>
        <w:t xml:space="preserve">  район Республики Башкортостан </w:t>
      </w:r>
    </w:p>
    <w:p w:rsidR="000C3D14" w:rsidRDefault="000C3D14" w:rsidP="000C3D14">
      <w:pPr>
        <w:pStyle w:val="ConsPlusNormal"/>
        <w:ind w:firstLine="540"/>
        <w:jc w:val="center"/>
        <w:rPr>
          <w:b/>
          <w:sz w:val="28"/>
        </w:rPr>
      </w:pPr>
      <w:proofErr w:type="gramStart"/>
      <w:r>
        <w:rPr>
          <w:b/>
          <w:sz w:val="28"/>
        </w:rPr>
        <w:t>Р</w:t>
      </w:r>
      <w:proofErr w:type="gramEnd"/>
      <w:r>
        <w:rPr>
          <w:b/>
          <w:sz w:val="28"/>
        </w:rPr>
        <w:t xml:space="preserve"> Е Ш И Л :</w:t>
      </w:r>
    </w:p>
    <w:p w:rsidR="000C3D14" w:rsidRDefault="000C3D14" w:rsidP="000C3D14">
      <w:pPr>
        <w:pStyle w:val="ConsPlusNormal"/>
        <w:ind w:firstLine="709"/>
        <w:jc w:val="both"/>
        <w:rPr>
          <w:sz w:val="28"/>
          <w:szCs w:val="28"/>
        </w:rPr>
      </w:pPr>
      <w:r>
        <w:rPr>
          <w:b/>
          <w:sz w:val="28"/>
        </w:rPr>
        <w:t xml:space="preserve">1. </w:t>
      </w:r>
      <w:r>
        <w:rPr>
          <w:sz w:val="28"/>
        </w:rPr>
        <w:t xml:space="preserve">Внести в Устав сельского поселения </w:t>
      </w:r>
      <w:proofErr w:type="spellStart"/>
      <w:r>
        <w:rPr>
          <w:sz w:val="28"/>
        </w:rPr>
        <w:t>Еремеевский</w:t>
      </w:r>
      <w:proofErr w:type="spellEnd"/>
      <w:r>
        <w:rPr>
          <w:sz w:val="28"/>
        </w:rPr>
        <w:t xml:space="preserve">  сельсовет муниципального района </w:t>
      </w:r>
      <w:proofErr w:type="spellStart"/>
      <w:r>
        <w:rPr>
          <w:sz w:val="28"/>
        </w:rPr>
        <w:t>Чишминский</w:t>
      </w:r>
      <w:proofErr w:type="spellEnd"/>
      <w:r>
        <w:rPr>
          <w:sz w:val="28"/>
        </w:rPr>
        <w:t xml:space="preserve">  район Республики Башкортостан </w:t>
      </w:r>
      <w:r>
        <w:rPr>
          <w:sz w:val="28"/>
          <w:szCs w:val="28"/>
        </w:rPr>
        <w:t>следующие изменения и дополнения:</w:t>
      </w:r>
    </w:p>
    <w:p w:rsidR="000C3D14" w:rsidRDefault="000C3D14" w:rsidP="000C3D14">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0C3D14" w:rsidRDefault="000C3D14" w:rsidP="000C3D14">
      <w:pPr>
        <w:autoSpaceDE w:val="0"/>
        <w:autoSpaceDN w:val="0"/>
        <w:adjustRightInd w:val="0"/>
        <w:ind w:firstLine="709"/>
        <w:jc w:val="both"/>
        <w:rPr>
          <w:sz w:val="28"/>
          <w:szCs w:val="28"/>
        </w:rPr>
      </w:pPr>
      <w:r>
        <w:rPr>
          <w:sz w:val="28"/>
          <w:szCs w:val="28"/>
        </w:rPr>
        <w:t>а) пункт 16 изложить в следующей редакции:</w:t>
      </w:r>
    </w:p>
    <w:p w:rsidR="000C3D14" w:rsidRDefault="000C3D14" w:rsidP="000C3D14">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sz w:val="28"/>
          <w:szCs w:val="28"/>
        </w:rPr>
        <w:t>;»</w:t>
      </w:r>
      <w:proofErr w:type="gramEnd"/>
      <w:r>
        <w:rPr>
          <w:sz w:val="28"/>
          <w:szCs w:val="28"/>
        </w:rPr>
        <w:t>;</w:t>
      </w:r>
    </w:p>
    <w:p w:rsidR="000C3D14" w:rsidRDefault="000C3D14" w:rsidP="000C3D14">
      <w:pPr>
        <w:autoSpaceDE w:val="0"/>
        <w:autoSpaceDN w:val="0"/>
        <w:adjustRightInd w:val="0"/>
        <w:ind w:firstLine="709"/>
        <w:jc w:val="both"/>
        <w:rPr>
          <w:sz w:val="28"/>
          <w:szCs w:val="28"/>
        </w:rPr>
      </w:pPr>
      <w:r>
        <w:rPr>
          <w:sz w:val="28"/>
          <w:szCs w:val="28"/>
        </w:rPr>
        <w:t>б) пункт 19 изложить в следующей редакции:</w:t>
      </w:r>
    </w:p>
    <w:p w:rsidR="000C3D14" w:rsidRDefault="000C3D14" w:rsidP="000C3D14">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rsidR="000C3D14" w:rsidRDefault="000C3D14" w:rsidP="000C3D14">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0C3D14" w:rsidRDefault="000C3D14" w:rsidP="000C3D14">
      <w:pPr>
        <w:pStyle w:val="ConsPlusNormal"/>
        <w:ind w:firstLine="540"/>
        <w:jc w:val="both"/>
        <w:rPr>
          <w:sz w:val="28"/>
          <w:szCs w:val="28"/>
        </w:rPr>
      </w:pPr>
      <w:r>
        <w:rPr>
          <w:bCs/>
          <w:sz w:val="28"/>
          <w:szCs w:val="28"/>
        </w:rPr>
        <w:t xml:space="preserve">«13) </w:t>
      </w:r>
      <w:r>
        <w:rPr>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Pr>
          <w:sz w:val="28"/>
          <w:szCs w:val="28"/>
        </w:rPr>
        <w:t>.».</w:t>
      </w:r>
      <w:proofErr w:type="gramEnd"/>
    </w:p>
    <w:p w:rsidR="000C3D14" w:rsidRDefault="000C3D14" w:rsidP="000C3D14">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0C3D14" w:rsidRDefault="000C3D14" w:rsidP="000C3D14">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bookmarkStart w:id="0" w:name="_GoBack"/>
      <w:r w:rsidRPr="000C3D14">
        <w:fldChar w:fldCharType="begin"/>
      </w:r>
      <w:r w:rsidRPr="000C3D14">
        <w:instrText xml:space="preserve"> HYPERLINK "consultantplus://offline/ref=2EC4A0EE986DFAABBE48E655A1D7B1281624570831C1DB80F46B8EE253B4190B94ACEDFEZ9SCG" </w:instrText>
      </w:r>
      <w:r w:rsidRPr="000C3D14">
        <w:fldChar w:fldCharType="separate"/>
      </w:r>
      <w:r w:rsidRPr="000C3D14">
        <w:rPr>
          <w:rStyle w:val="a3"/>
          <w:color w:val="auto"/>
          <w:sz w:val="28"/>
          <w:szCs w:val="28"/>
        </w:rPr>
        <w:t>законодательством</w:t>
      </w:r>
      <w:r w:rsidRPr="000C3D14">
        <w:rPr>
          <w:rStyle w:val="a3"/>
          <w:color w:val="auto"/>
          <w:sz w:val="28"/>
          <w:szCs w:val="28"/>
          <w:u w:val="none"/>
        </w:rPr>
        <w:fldChar w:fldCharType="end"/>
      </w:r>
      <w:bookmarkEnd w:id="0"/>
      <w:r>
        <w:rPr>
          <w:sz w:val="28"/>
          <w:szCs w:val="28"/>
        </w:rPr>
        <w:t xml:space="preserve"> Российской Федерации о муниципальной службе;».</w:t>
      </w:r>
    </w:p>
    <w:p w:rsidR="000C3D14" w:rsidRDefault="000C3D14" w:rsidP="000C3D14">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w:t>
      </w:r>
      <w:r>
        <w:rPr>
          <w:sz w:val="28"/>
          <w:szCs w:val="28"/>
        </w:rPr>
        <w:lastRenderedPageBreak/>
        <w:t>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0C3D14" w:rsidRDefault="000C3D14" w:rsidP="000C3D14">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6" w:history="1">
        <w:r w:rsidRPr="000C3D14">
          <w:rPr>
            <w:rStyle w:val="a3"/>
            <w:color w:val="auto"/>
            <w:sz w:val="28"/>
            <w:szCs w:val="28"/>
          </w:rPr>
          <w:t>Пункт 4 части 3 статьи</w:t>
        </w:r>
        <w:r w:rsidRPr="000F0E03">
          <w:rPr>
            <w:rStyle w:val="a3"/>
            <w:sz w:val="28"/>
            <w:szCs w:val="28"/>
          </w:rPr>
          <w:t xml:space="preserve"> </w:t>
        </w:r>
      </w:hyperlink>
      <w:r>
        <w:rPr>
          <w:sz w:val="28"/>
          <w:szCs w:val="28"/>
        </w:rPr>
        <w:t xml:space="preserve">11 изложить в следующей редакции: </w:t>
      </w:r>
    </w:p>
    <w:p w:rsidR="000C3D14" w:rsidRDefault="000C3D14" w:rsidP="000C3D14">
      <w:pPr>
        <w:pStyle w:val="ConsPlusNormal"/>
        <w:ind w:firstLine="709"/>
        <w:jc w:val="both"/>
        <w:rPr>
          <w:b/>
          <w:bCs/>
          <w:sz w:val="28"/>
          <w:szCs w:val="28"/>
        </w:rPr>
      </w:pPr>
      <w:r>
        <w:rPr>
          <w:sz w:val="28"/>
          <w:szCs w:val="28"/>
        </w:rPr>
        <w:t xml:space="preserve">«4) вопросы о преобразовании Сельского поселения, за исключением случаев, если в соответствии со </w:t>
      </w:r>
      <w:hyperlink r:id="rId7" w:history="1">
        <w:r w:rsidRPr="000C3D14">
          <w:rPr>
            <w:rStyle w:val="a3"/>
            <w:color w:val="auto"/>
            <w:sz w:val="28"/>
            <w:szCs w:val="28"/>
          </w:rPr>
          <w:t>статьей 13</w:t>
        </w:r>
      </w:hyperlink>
      <w:r w:rsidRPr="000F0E03">
        <w:rPr>
          <w:sz w:val="28"/>
          <w:szCs w:val="28"/>
        </w:rPr>
        <w:t xml:space="preserve"> </w:t>
      </w:r>
      <w:r>
        <w:rPr>
          <w:sz w:val="28"/>
          <w:szCs w:val="28"/>
        </w:rPr>
        <w:t>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0C3D14" w:rsidRDefault="000C3D14" w:rsidP="000C3D14">
      <w:pPr>
        <w:pStyle w:val="ConsPlusNormal"/>
        <w:ind w:firstLine="709"/>
        <w:jc w:val="both"/>
        <w:rPr>
          <w:bCs/>
          <w:sz w:val="28"/>
          <w:szCs w:val="28"/>
        </w:rPr>
      </w:pPr>
      <w:r>
        <w:rPr>
          <w:b/>
          <w:bCs/>
          <w:sz w:val="28"/>
          <w:szCs w:val="28"/>
        </w:rPr>
        <w:t xml:space="preserve">1.6. </w:t>
      </w:r>
      <w:r>
        <w:rPr>
          <w:bCs/>
          <w:sz w:val="28"/>
          <w:szCs w:val="28"/>
        </w:rPr>
        <w:t>Часть 4 статьи 14 дополнить следующими словами «</w:t>
      </w:r>
      <w:r>
        <w:rPr>
          <w:sz w:val="28"/>
          <w:szCs w:val="28"/>
        </w:rPr>
        <w:t>в соответствии с законом Республики Башкортостан</w:t>
      </w:r>
      <w:r>
        <w:rPr>
          <w:bCs/>
          <w:sz w:val="28"/>
          <w:szCs w:val="28"/>
        </w:rPr>
        <w:t>».</w:t>
      </w:r>
    </w:p>
    <w:p w:rsidR="000C3D14" w:rsidRDefault="000C3D14" w:rsidP="000C3D14">
      <w:pPr>
        <w:ind w:firstLine="709"/>
        <w:jc w:val="both"/>
        <w:rPr>
          <w:b/>
          <w:bCs/>
          <w:sz w:val="28"/>
          <w:szCs w:val="28"/>
        </w:rPr>
      </w:pPr>
      <w:r>
        <w:rPr>
          <w:b/>
          <w:bCs/>
          <w:sz w:val="28"/>
          <w:szCs w:val="28"/>
        </w:rPr>
        <w:t>1.7. В статье 18:</w:t>
      </w:r>
    </w:p>
    <w:p w:rsidR="000C3D14" w:rsidRDefault="000C3D14" w:rsidP="000C3D14">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0C3D14" w:rsidRDefault="000C3D14" w:rsidP="000C3D14">
      <w:pPr>
        <w:ind w:firstLine="709"/>
        <w:jc w:val="both"/>
        <w:rPr>
          <w:bCs/>
          <w:sz w:val="28"/>
          <w:szCs w:val="28"/>
        </w:rPr>
      </w:pPr>
      <w:r>
        <w:rPr>
          <w:bCs/>
          <w:sz w:val="28"/>
          <w:szCs w:val="28"/>
        </w:rPr>
        <w:t>б) часть 12 дополнить предложением следующего содержания:</w:t>
      </w:r>
    </w:p>
    <w:p w:rsidR="000C3D14" w:rsidRDefault="000C3D14" w:rsidP="000C3D14">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rPr>
        <w:t>.»;</w:t>
      </w:r>
      <w:proofErr w:type="gramEnd"/>
    </w:p>
    <w:p w:rsidR="000C3D14" w:rsidRDefault="000C3D14" w:rsidP="000C3D14">
      <w:pPr>
        <w:ind w:firstLine="709"/>
        <w:jc w:val="both"/>
        <w:rPr>
          <w:color w:val="000000"/>
          <w:sz w:val="28"/>
          <w:szCs w:val="28"/>
        </w:rPr>
      </w:pPr>
      <w:r>
        <w:rPr>
          <w:color w:val="000000"/>
          <w:sz w:val="28"/>
          <w:szCs w:val="28"/>
        </w:rPr>
        <w:t>в) дополнить частью 12.1 следующего содержания:</w:t>
      </w:r>
    </w:p>
    <w:p w:rsidR="000C3D14" w:rsidRDefault="000C3D14" w:rsidP="000C3D14">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0C3D14" w:rsidRDefault="000C3D14" w:rsidP="000C3D14">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0C3D14" w:rsidRDefault="000C3D14" w:rsidP="000C3D14">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sz w:val="28"/>
          <w:szCs w:val="28"/>
        </w:rPr>
        <w:t>.</w:t>
      </w:r>
      <w:r>
        <w:rPr>
          <w:bCs/>
          <w:sz w:val="28"/>
          <w:szCs w:val="28"/>
        </w:rPr>
        <w:t>».</w:t>
      </w:r>
      <w:proofErr w:type="gramEnd"/>
    </w:p>
    <w:p w:rsidR="000C3D14" w:rsidRDefault="000C3D14" w:rsidP="000C3D14">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0C3D14" w:rsidRDefault="000C3D14" w:rsidP="000C3D14">
      <w:pPr>
        <w:autoSpaceDE w:val="0"/>
        <w:autoSpaceDN w:val="0"/>
        <w:adjustRightInd w:val="0"/>
        <w:ind w:firstLine="709"/>
        <w:jc w:val="both"/>
        <w:rPr>
          <w:bCs/>
          <w:sz w:val="28"/>
          <w:szCs w:val="28"/>
        </w:rPr>
      </w:pPr>
      <w:r>
        <w:rPr>
          <w:bCs/>
          <w:sz w:val="28"/>
          <w:szCs w:val="28"/>
        </w:rPr>
        <w:t>а) часть 7 признать утратившим силу;</w:t>
      </w:r>
    </w:p>
    <w:p w:rsidR="000C3D14" w:rsidRDefault="000C3D14" w:rsidP="000C3D14">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0C3D14" w:rsidRDefault="000C3D14" w:rsidP="000C3D14">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0C3D14" w:rsidRPr="006E1D31" w:rsidRDefault="000C3D14" w:rsidP="000C3D14">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0C3D14" w:rsidRDefault="000C3D14" w:rsidP="000C3D14">
      <w:pPr>
        <w:pStyle w:val="3"/>
        <w:tabs>
          <w:tab w:val="num" w:pos="0"/>
        </w:tabs>
        <w:spacing w:after="0"/>
        <w:ind w:right="-1" w:firstLine="708"/>
        <w:jc w:val="both"/>
        <w:rPr>
          <w:color w:val="000000"/>
          <w:sz w:val="28"/>
          <w:szCs w:val="28"/>
        </w:rPr>
      </w:pPr>
      <w:proofErr w:type="gramStart"/>
      <w:r>
        <w:rPr>
          <w:color w:val="000000"/>
          <w:sz w:val="28"/>
          <w:szCs w:val="28"/>
        </w:rPr>
        <w:t xml:space="preserve">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w:t>
      </w:r>
      <w:r>
        <w:rPr>
          <w:color w:val="000000"/>
          <w:sz w:val="28"/>
          <w:szCs w:val="28"/>
        </w:rPr>
        <w:lastRenderedPageBreak/>
        <w:t>заместителя председателя Совета - иным депутатом Совета в соответствии с решением Совета.».</w:t>
      </w:r>
      <w:proofErr w:type="gramEnd"/>
    </w:p>
    <w:p w:rsidR="000C3D14" w:rsidRDefault="000C3D14" w:rsidP="000C3D14">
      <w:pPr>
        <w:pStyle w:val="a6"/>
        <w:ind w:left="0" w:firstLine="709"/>
        <w:jc w:val="both"/>
        <w:rPr>
          <w:sz w:val="28"/>
          <w:szCs w:val="28"/>
        </w:rPr>
      </w:pPr>
      <w:r>
        <w:rPr>
          <w:b/>
          <w:sz w:val="28"/>
          <w:szCs w:val="28"/>
        </w:rPr>
        <w:t xml:space="preserve">1.10. </w:t>
      </w:r>
      <w:r>
        <w:rPr>
          <w:sz w:val="28"/>
          <w:szCs w:val="28"/>
        </w:rPr>
        <w:t>Часть 5 статьи 22 изложить в следующей редакции:</w:t>
      </w:r>
    </w:p>
    <w:p w:rsidR="000C3D14" w:rsidRDefault="000C3D14" w:rsidP="000C3D14">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 xml:space="preserve">. </w:t>
      </w:r>
    </w:p>
    <w:p w:rsidR="000C3D14" w:rsidRDefault="000C3D14" w:rsidP="000C3D14">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0C3D14" w:rsidRDefault="000C3D14" w:rsidP="000C3D14">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0C3D14" w:rsidRDefault="000C3D14" w:rsidP="000C3D14">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0C3D14" w:rsidRDefault="000C3D14" w:rsidP="000C3D14">
      <w:pPr>
        <w:ind w:firstLine="709"/>
        <w:jc w:val="both"/>
        <w:rPr>
          <w:sz w:val="28"/>
          <w:szCs w:val="28"/>
        </w:rPr>
      </w:pPr>
      <w:r>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sz w:val="28"/>
          <w:szCs w:val="28"/>
        </w:rPr>
        <w:t>.».</w:t>
      </w:r>
      <w:proofErr w:type="gramEnd"/>
    </w:p>
    <w:p w:rsidR="000C3D14" w:rsidRDefault="000C3D14" w:rsidP="000C3D14">
      <w:pPr>
        <w:ind w:firstLine="709"/>
        <w:jc w:val="both"/>
        <w:rPr>
          <w:sz w:val="28"/>
          <w:szCs w:val="28"/>
        </w:rPr>
      </w:pPr>
      <w:r w:rsidRPr="0046219B">
        <w:rPr>
          <w:b/>
          <w:sz w:val="28"/>
          <w:szCs w:val="28"/>
        </w:rPr>
        <w:t>1.14.</w:t>
      </w:r>
      <w:r>
        <w:rPr>
          <w:b/>
          <w:sz w:val="28"/>
          <w:szCs w:val="28"/>
        </w:rPr>
        <w:t xml:space="preserve"> </w:t>
      </w:r>
      <w:r>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C3D14" w:rsidRDefault="000C3D14" w:rsidP="000C3D14">
      <w:pPr>
        <w:autoSpaceDE w:val="0"/>
        <w:autoSpaceDN w:val="0"/>
        <w:adjustRightInd w:val="0"/>
        <w:ind w:firstLine="709"/>
        <w:jc w:val="both"/>
        <w:rPr>
          <w:color w:val="000000"/>
          <w:sz w:val="28"/>
          <w:szCs w:val="28"/>
        </w:rPr>
      </w:pPr>
      <w:r w:rsidRPr="0046219B">
        <w:rPr>
          <w:b/>
          <w:color w:val="000000"/>
          <w:sz w:val="28"/>
          <w:szCs w:val="28"/>
        </w:rPr>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0C3D14" w:rsidRDefault="000C3D14" w:rsidP="000C3D14">
      <w:pPr>
        <w:autoSpaceDE w:val="0"/>
        <w:autoSpaceDN w:val="0"/>
        <w:adjustRightInd w:val="0"/>
        <w:ind w:firstLine="709"/>
        <w:jc w:val="both"/>
        <w:rPr>
          <w:sz w:val="28"/>
          <w:szCs w:val="28"/>
        </w:rPr>
      </w:pPr>
      <w:r w:rsidRPr="0046219B">
        <w:rPr>
          <w:b/>
          <w:sz w:val="28"/>
          <w:szCs w:val="28"/>
        </w:rPr>
        <w:t>3.</w:t>
      </w:r>
      <w:r>
        <w:rPr>
          <w:sz w:val="28"/>
          <w:szCs w:val="28"/>
        </w:rPr>
        <w:t xml:space="preserve"> Настоящее решение обнародовать на официальном стенде Администрации сельского поселения  </w:t>
      </w:r>
      <w:proofErr w:type="spellStart"/>
      <w:r>
        <w:rPr>
          <w:sz w:val="28"/>
          <w:szCs w:val="28"/>
        </w:rPr>
        <w:t>Еремеевский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после его государственной регистрации.</w:t>
      </w:r>
    </w:p>
    <w:p w:rsidR="000C3D14" w:rsidRDefault="000C3D14" w:rsidP="000C3D14">
      <w:pPr>
        <w:pStyle w:val="1"/>
        <w:rPr>
          <w:b w:val="0"/>
        </w:rPr>
      </w:pPr>
    </w:p>
    <w:p w:rsidR="000C3D14" w:rsidRPr="000F0E03" w:rsidRDefault="000C3D14" w:rsidP="000C3D14">
      <w:pPr>
        <w:pStyle w:val="1"/>
        <w:rPr>
          <w:b w:val="0"/>
        </w:rPr>
      </w:pPr>
      <w:r w:rsidRPr="000F0E03">
        <w:rPr>
          <w:b w:val="0"/>
        </w:rPr>
        <w:t xml:space="preserve">Глава сельского поселения                                   </w:t>
      </w:r>
      <w:r>
        <w:rPr>
          <w:b w:val="0"/>
        </w:rPr>
        <w:t xml:space="preserve">                   </w:t>
      </w:r>
      <w:r w:rsidRPr="000F0E03">
        <w:rPr>
          <w:b w:val="0"/>
        </w:rPr>
        <w:t xml:space="preserve"> </w:t>
      </w:r>
      <w:proofErr w:type="spellStart"/>
      <w:r w:rsidRPr="000F0E03">
        <w:rPr>
          <w:b w:val="0"/>
        </w:rPr>
        <w:t>В.М.Карачурина</w:t>
      </w:r>
      <w:proofErr w:type="spellEnd"/>
    </w:p>
    <w:p w:rsidR="000C3D14" w:rsidRDefault="000C3D14" w:rsidP="000C3D14"/>
    <w:p w:rsidR="000C3D14" w:rsidRDefault="000C3D14" w:rsidP="000C3D14">
      <w:pPr>
        <w:pStyle w:val="1"/>
        <w:jc w:val="center"/>
      </w:pPr>
    </w:p>
    <w:p w:rsidR="000C3D14" w:rsidRDefault="000C3D14" w:rsidP="000C3D14">
      <w:pPr>
        <w:pStyle w:val="1"/>
        <w:jc w:val="center"/>
      </w:pPr>
    </w:p>
    <w:p w:rsidR="000C3D14" w:rsidRDefault="000C3D14" w:rsidP="000C3D14">
      <w:pPr>
        <w:pStyle w:val="1"/>
        <w:jc w:val="center"/>
      </w:pPr>
    </w:p>
    <w:p w:rsidR="000C3D14" w:rsidRDefault="000C3D14" w:rsidP="000C3D14">
      <w:pPr>
        <w:pStyle w:val="1"/>
        <w:jc w:val="center"/>
      </w:pPr>
    </w:p>
    <w:p w:rsidR="00AE5BCF" w:rsidRDefault="00AE5BCF"/>
    <w:sectPr w:rsidR="00AE5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14"/>
    <w:rsid w:val="000C3D14"/>
    <w:rsid w:val="00AE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C3D14"/>
    <w:pPr>
      <w:keepNext/>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3D14"/>
    <w:rPr>
      <w:rFonts w:ascii="Times New Roman" w:eastAsia="Times New Roman" w:hAnsi="Times New Roman" w:cs="Times New Roman"/>
      <w:b/>
      <w:bCs/>
      <w:sz w:val="28"/>
      <w:szCs w:val="28"/>
      <w:lang w:eastAsia="ru-RU"/>
    </w:rPr>
  </w:style>
  <w:style w:type="paragraph" w:customStyle="1" w:styleId="ConsPlusNormal">
    <w:name w:val="ConsPlusNormal"/>
    <w:rsid w:val="000C3D14"/>
    <w:pPr>
      <w:autoSpaceDE w:val="0"/>
      <w:autoSpaceDN w:val="0"/>
      <w:adjustRightInd w:val="0"/>
      <w:spacing w:after="0" w:line="240" w:lineRule="auto"/>
    </w:pPr>
    <w:rPr>
      <w:rFonts w:ascii="Times New Roman" w:eastAsia="Calibri" w:hAnsi="Times New Roman" w:cs="Times New Roman"/>
      <w:sz w:val="26"/>
      <w:szCs w:val="26"/>
    </w:rPr>
  </w:style>
  <w:style w:type="character" w:styleId="a3">
    <w:name w:val="Hyperlink"/>
    <w:basedOn w:val="a0"/>
    <w:uiPriority w:val="99"/>
    <w:unhideWhenUsed/>
    <w:rsid w:val="000C3D14"/>
    <w:rPr>
      <w:color w:val="0000FF"/>
      <w:u w:val="single"/>
    </w:rPr>
  </w:style>
  <w:style w:type="character" w:customStyle="1" w:styleId="a4">
    <w:name w:val="Верхний колонтитул Знак"/>
    <w:aliases w:val="Знак Знак1,Знак Знак Знак,Верхний колонтитул Знак Знак Знак,Знак6 Знак Знак Знак, Знак6 Знак Знак Знак"/>
    <w:basedOn w:val="a0"/>
    <w:link w:val="a5"/>
    <w:locked/>
    <w:rsid w:val="000C3D14"/>
    <w:rPr>
      <w:rFonts w:ascii="Times New Roman" w:eastAsia="Times New Roman" w:hAnsi="Times New Roman" w:cs="Times New Roman"/>
      <w:sz w:val="20"/>
      <w:szCs w:val="20"/>
      <w:lang w:val="en-US" w:eastAsia="ru-RU"/>
    </w:rPr>
  </w:style>
  <w:style w:type="paragraph" w:styleId="a5">
    <w:name w:val="header"/>
    <w:aliases w:val="Знак,Знак Знак,Верхний колонтитул Знак Знак,Знак6 Знак Знак, Знак6 Знак Знак"/>
    <w:basedOn w:val="a"/>
    <w:link w:val="a4"/>
    <w:unhideWhenUsed/>
    <w:rsid w:val="000C3D14"/>
    <w:pPr>
      <w:tabs>
        <w:tab w:val="center" w:pos="4153"/>
        <w:tab w:val="right" w:pos="8306"/>
      </w:tabs>
    </w:pPr>
    <w:rPr>
      <w:sz w:val="20"/>
      <w:szCs w:val="20"/>
      <w:lang w:val="en-US"/>
    </w:rPr>
  </w:style>
  <w:style w:type="character" w:customStyle="1" w:styleId="11">
    <w:name w:val="Верхний колонтитул Знак1"/>
    <w:basedOn w:val="a0"/>
    <w:uiPriority w:val="99"/>
    <w:semiHidden/>
    <w:rsid w:val="000C3D14"/>
    <w:rPr>
      <w:rFonts w:ascii="Times New Roman" w:eastAsia="Times New Roman" w:hAnsi="Times New Roman" w:cs="Times New Roman"/>
      <w:sz w:val="24"/>
      <w:szCs w:val="24"/>
      <w:lang w:eastAsia="ru-RU"/>
    </w:rPr>
  </w:style>
  <w:style w:type="paragraph" w:styleId="a6">
    <w:name w:val="List Paragraph"/>
    <w:basedOn w:val="a"/>
    <w:uiPriority w:val="34"/>
    <w:qFormat/>
    <w:rsid w:val="000C3D14"/>
    <w:pPr>
      <w:ind w:left="720"/>
    </w:pPr>
  </w:style>
  <w:style w:type="paragraph" w:styleId="3">
    <w:name w:val="Body Text 3"/>
    <w:basedOn w:val="a"/>
    <w:link w:val="30"/>
    <w:unhideWhenUsed/>
    <w:rsid w:val="000C3D14"/>
    <w:pPr>
      <w:spacing w:after="120"/>
    </w:pPr>
    <w:rPr>
      <w:sz w:val="16"/>
      <w:szCs w:val="16"/>
    </w:rPr>
  </w:style>
  <w:style w:type="character" w:customStyle="1" w:styleId="30">
    <w:name w:val="Основной текст 3 Знак"/>
    <w:basedOn w:val="a0"/>
    <w:link w:val="3"/>
    <w:rsid w:val="000C3D14"/>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0C3D14"/>
    <w:rPr>
      <w:rFonts w:ascii="Tahoma" w:hAnsi="Tahoma" w:cs="Tahoma"/>
      <w:sz w:val="16"/>
      <w:szCs w:val="16"/>
    </w:rPr>
  </w:style>
  <w:style w:type="character" w:customStyle="1" w:styleId="a8">
    <w:name w:val="Текст выноски Знак"/>
    <w:basedOn w:val="a0"/>
    <w:link w:val="a7"/>
    <w:uiPriority w:val="99"/>
    <w:semiHidden/>
    <w:rsid w:val="000C3D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C3D14"/>
    <w:pPr>
      <w:keepNext/>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3D14"/>
    <w:rPr>
      <w:rFonts w:ascii="Times New Roman" w:eastAsia="Times New Roman" w:hAnsi="Times New Roman" w:cs="Times New Roman"/>
      <w:b/>
      <w:bCs/>
      <w:sz w:val="28"/>
      <w:szCs w:val="28"/>
      <w:lang w:eastAsia="ru-RU"/>
    </w:rPr>
  </w:style>
  <w:style w:type="paragraph" w:customStyle="1" w:styleId="ConsPlusNormal">
    <w:name w:val="ConsPlusNormal"/>
    <w:rsid w:val="000C3D14"/>
    <w:pPr>
      <w:autoSpaceDE w:val="0"/>
      <w:autoSpaceDN w:val="0"/>
      <w:adjustRightInd w:val="0"/>
      <w:spacing w:after="0" w:line="240" w:lineRule="auto"/>
    </w:pPr>
    <w:rPr>
      <w:rFonts w:ascii="Times New Roman" w:eastAsia="Calibri" w:hAnsi="Times New Roman" w:cs="Times New Roman"/>
      <w:sz w:val="26"/>
      <w:szCs w:val="26"/>
    </w:rPr>
  </w:style>
  <w:style w:type="character" w:styleId="a3">
    <w:name w:val="Hyperlink"/>
    <w:basedOn w:val="a0"/>
    <w:uiPriority w:val="99"/>
    <w:unhideWhenUsed/>
    <w:rsid w:val="000C3D14"/>
    <w:rPr>
      <w:color w:val="0000FF"/>
      <w:u w:val="single"/>
    </w:rPr>
  </w:style>
  <w:style w:type="character" w:customStyle="1" w:styleId="a4">
    <w:name w:val="Верхний колонтитул Знак"/>
    <w:aliases w:val="Знак Знак1,Знак Знак Знак,Верхний колонтитул Знак Знак Знак,Знак6 Знак Знак Знак, Знак6 Знак Знак Знак"/>
    <w:basedOn w:val="a0"/>
    <w:link w:val="a5"/>
    <w:locked/>
    <w:rsid w:val="000C3D14"/>
    <w:rPr>
      <w:rFonts w:ascii="Times New Roman" w:eastAsia="Times New Roman" w:hAnsi="Times New Roman" w:cs="Times New Roman"/>
      <w:sz w:val="20"/>
      <w:szCs w:val="20"/>
      <w:lang w:val="en-US" w:eastAsia="ru-RU"/>
    </w:rPr>
  </w:style>
  <w:style w:type="paragraph" w:styleId="a5">
    <w:name w:val="header"/>
    <w:aliases w:val="Знак,Знак Знак,Верхний колонтитул Знак Знак,Знак6 Знак Знак, Знак6 Знак Знак"/>
    <w:basedOn w:val="a"/>
    <w:link w:val="a4"/>
    <w:unhideWhenUsed/>
    <w:rsid w:val="000C3D14"/>
    <w:pPr>
      <w:tabs>
        <w:tab w:val="center" w:pos="4153"/>
        <w:tab w:val="right" w:pos="8306"/>
      </w:tabs>
    </w:pPr>
    <w:rPr>
      <w:sz w:val="20"/>
      <w:szCs w:val="20"/>
      <w:lang w:val="en-US"/>
    </w:rPr>
  </w:style>
  <w:style w:type="character" w:customStyle="1" w:styleId="11">
    <w:name w:val="Верхний колонтитул Знак1"/>
    <w:basedOn w:val="a0"/>
    <w:uiPriority w:val="99"/>
    <w:semiHidden/>
    <w:rsid w:val="000C3D14"/>
    <w:rPr>
      <w:rFonts w:ascii="Times New Roman" w:eastAsia="Times New Roman" w:hAnsi="Times New Roman" w:cs="Times New Roman"/>
      <w:sz w:val="24"/>
      <w:szCs w:val="24"/>
      <w:lang w:eastAsia="ru-RU"/>
    </w:rPr>
  </w:style>
  <w:style w:type="paragraph" w:styleId="a6">
    <w:name w:val="List Paragraph"/>
    <w:basedOn w:val="a"/>
    <w:uiPriority w:val="34"/>
    <w:qFormat/>
    <w:rsid w:val="000C3D14"/>
    <w:pPr>
      <w:ind w:left="720"/>
    </w:pPr>
  </w:style>
  <w:style w:type="paragraph" w:styleId="3">
    <w:name w:val="Body Text 3"/>
    <w:basedOn w:val="a"/>
    <w:link w:val="30"/>
    <w:unhideWhenUsed/>
    <w:rsid w:val="000C3D14"/>
    <w:pPr>
      <w:spacing w:after="120"/>
    </w:pPr>
    <w:rPr>
      <w:sz w:val="16"/>
      <w:szCs w:val="16"/>
    </w:rPr>
  </w:style>
  <w:style w:type="character" w:customStyle="1" w:styleId="30">
    <w:name w:val="Основной текст 3 Знак"/>
    <w:basedOn w:val="a0"/>
    <w:link w:val="3"/>
    <w:rsid w:val="000C3D14"/>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0C3D14"/>
    <w:rPr>
      <w:rFonts w:ascii="Tahoma" w:hAnsi="Tahoma" w:cs="Tahoma"/>
      <w:sz w:val="16"/>
      <w:szCs w:val="16"/>
    </w:rPr>
  </w:style>
  <w:style w:type="character" w:customStyle="1" w:styleId="a8">
    <w:name w:val="Текст выноски Знак"/>
    <w:basedOn w:val="a0"/>
    <w:link w:val="a7"/>
    <w:uiPriority w:val="99"/>
    <w:semiHidden/>
    <w:rsid w:val="000C3D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49EA50D21284B37FD80C335D5E36C7DC807D0EC9023E9744F6E8580BD798B01488E94A11461DCV7y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6705</Characters>
  <Application>Microsoft Office Word</Application>
  <DocSecurity>0</DocSecurity>
  <Lines>55</Lines>
  <Paragraphs>15</Paragraphs>
  <ScaleCrop>false</ScaleCrop>
  <Company>SPecialiST RePack</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2016-07-25T04:17:00Z</dcterms:created>
  <dcterms:modified xsi:type="dcterms:W3CDTF">2016-07-25T04:20:00Z</dcterms:modified>
</cp:coreProperties>
</file>