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20" w:rsidRDefault="001F4E20"/>
    <w:p w:rsidR="001F4E20" w:rsidRDefault="001F4E20"/>
    <w:p w:rsidR="001F4E20" w:rsidRDefault="001F4E20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335238" w:rsidTr="00335238">
        <w:trPr>
          <w:trHeight w:val="1976"/>
          <w:jc w:val="center"/>
        </w:trPr>
        <w:tc>
          <w:tcPr>
            <w:tcW w:w="4416" w:type="dxa"/>
            <w:vAlign w:val="center"/>
          </w:tcPr>
          <w:p w:rsidR="00335238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Ба</w:t>
            </w:r>
            <w:r w:rsidRPr="00420AB9">
              <w:rPr>
                <w:b/>
                <w:caps/>
                <w:spacing w:val="26"/>
                <w:sz w:val="20"/>
                <w:szCs w:val="20"/>
                <w:lang w:val="tt-RU"/>
              </w:rPr>
              <w:t>ШК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ортостан 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Республик</w:t>
            </w:r>
            <w:r>
              <w:rPr>
                <w:b/>
                <w:caps/>
                <w:noProof/>
                <w:spacing w:val="26"/>
                <w:sz w:val="20"/>
                <w:szCs w:val="20"/>
              </w:rPr>
              <w:t>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>Һ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ы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335238" w:rsidRPr="00420AB9" w:rsidRDefault="00335238" w:rsidP="00335238">
            <w:pPr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 xml:space="preserve">             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>Шишм</w:t>
            </w:r>
            <w:r w:rsidRPr="00420AB9"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районы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 РАЙОНЫныҢ</w:t>
            </w:r>
          </w:p>
          <w:p w:rsidR="00335238" w:rsidRDefault="00335238" w:rsidP="00335238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spacing w:val="26"/>
                <w:sz w:val="20"/>
                <w:szCs w:val="20"/>
              </w:rPr>
              <w:t xml:space="preserve">         Ӣ</w:t>
            </w:r>
            <w:r>
              <w:rPr>
                <w:b/>
                <w:spacing w:val="26"/>
                <w:sz w:val="20"/>
                <w:szCs w:val="20"/>
              </w:rPr>
              <w:t>Ә</w:t>
            </w:r>
            <w:r w:rsidRPr="00420AB9">
              <w:rPr>
                <w:b/>
                <w:spacing w:val="26"/>
                <w:sz w:val="20"/>
                <w:szCs w:val="20"/>
              </w:rPr>
              <w:t>РМИ</w:t>
            </w:r>
            <w:r>
              <w:rPr>
                <w:b/>
                <w:spacing w:val="26"/>
                <w:sz w:val="20"/>
                <w:szCs w:val="20"/>
              </w:rPr>
              <w:t xml:space="preserve"> АУЫЛ СОВЕТЫ</w:t>
            </w:r>
          </w:p>
          <w:p w:rsidR="00335238" w:rsidRPr="00420AB9" w:rsidRDefault="00335238" w:rsidP="00335238">
            <w:pPr>
              <w:pStyle w:val="3"/>
              <w:jc w:val="left"/>
              <w:rPr>
                <w:b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ауыл биЛӘмӘҺе </w:t>
            </w:r>
            <w:r>
              <w:rPr>
                <w:b/>
                <w:caps/>
                <w:spacing w:val="26"/>
                <w:sz w:val="20"/>
                <w:szCs w:val="20"/>
              </w:rPr>
              <w:t>БАШЛЫϝЫ</w:t>
            </w:r>
            <w:r w:rsidRPr="00420AB9">
              <w:rPr>
                <w:b/>
                <w:spacing w:val="26"/>
                <w:sz w:val="20"/>
                <w:szCs w:val="20"/>
              </w:rPr>
              <w:t xml:space="preserve"> </w:t>
            </w:r>
          </w:p>
          <w:p w:rsidR="00335238" w:rsidRPr="00420AB9" w:rsidRDefault="00335238" w:rsidP="00335238">
            <w:pPr>
              <w:pStyle w:val="1"/>
              <w:rPr>
                <w:b w:val="0"/>
                <w:sz w:val="20"/>
                <w:szCs w:val="20"/>
              </w:rPr>
            </w:pPr>
          </w:p>
          <w:p w:rsidR="00335238" w:rsidRDefault="00335238" w:rsidP="00335238">
            <w:pPr>
              <w:pStyle w:val="1"/>
              <w:rPr>
                <w:b w:val="0"/>
                <w:sz w:val="20"/>
                <w:szCs w:val="20"/>
              </w:rPr>
            </w:pPr>
          </w:p>
          <w:p w:rsidR="00335238" w:rsidRPr="00420AB9" w:rsidRDefault="00335238" w:rsidP="00335238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452172, Йәрми</w:t>
            </w:r>
            <w:r w:rsidRPr="00420AB9">
              <w:rPr>
                <w:b w:val="0"/>
                <w:sz w:val="20"/>
                <w:szCs w:val="20"/>
              </w:rPr>
              <w:t xml:space="preserve">  ауылы, </w:t>
            </w:r>
            <w:r>
              <w:rPr>
                <w:b w:val="0"/>
                <w:sz w:val="20"/>
                <w:szCs w:val="20"/>
              </w:rPr>
              <w:t>Ẏ</w:t>
            </w:r>
            <w:r>
              <w:rPr>
                <w:b w:val="0"/>
                <w:bCs w:val="0"/>
                <w:sz w:val="20"/>
                <w:szCs w:val="20"/>
              </w:rPr>
              <w:t>зәк</w:t>
            </w:r>
            <w:r w:rsidRPr="00420AB9">
              <w:rPr>
                <w:b w:val="0"/>
                <w:bCs w:val="0"/>
                <w:sz w:val="20"/>
                <w:szCs w:val="20"/>
              </w:rPr>
              <w:sym w:font="PragmaticAsian" w:char="00EA"/>
            </w:r>
            <w:r w:rsidRPr="00420AB9">
              <w:rPr>
                <w:b w:val="0"/>
                <w:bCs w:val="0"/>
                <w:sz w:val="20"/>
                <w:szCs w:val="20"/>
              </w:rPr>
              <w:t xml:space="preserve"> урам</w:t>
            </w:r>
            <w:r>
              <w:rPr>
                <w:b w:val="0"/>
                <w:sz w:val="20"/>
                <w:szCs w:val="20"/>
              </w:rPr>
              <w:t>, 18</w:t>
            </w:r>
          </w:p>
          <w:p w:rsidR="00335238" w:rsidRPr="00420AB9" w:rsidRDefault="00335238" w:rsidP="00335238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2-47-00, 2-47-41</w:t>
            </w:r>
          </w:p>
        </w:tc>
        <w:tc>
          <w:tcPr>
            <w:tcW w:w="1362" w:type="dxa"/>
            <w:vAlign w:val="center"/>
          </w:tcPr>
          <w:p w:rsidR="00335238" w:rsidRPr="00420AB9" w:rsidRDefault="00335238" w:rsidP="00335238">
            <w:pPr>
              <w:pStyle w:val="a6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0BE6346" wp14:editId="12F35012">
                  <wp:extent cx="714375" cy="952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335238" w:rsidRPr="00420AB9" w:rsidRDefault="00335238" w:rsidP="00335238">
            <w:pPr>
              <w:jc w:val="center"/>
              <w:rPr>
                <w:b/>
                <w:caps/>
                <w:noProof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Республика</w:t>
            </w:r>
            <w:r w:rsidRPr="00420AB9">
              <w:rPr>
                <w:b/>
                <w:caps/>
                <w:noProof/>
                <w:spacing w:val="26"/>
                <w:sz w:val="20"/>
                <w:szCs w:val="20"/>
              </w:rPr>
              <w:t xml:space="preserve"> Башкортостан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>
              <w:rPr>
                <w:b/>
                <w:caps/>
                <w:spacing w:val="26"/>
                <w:sz w:val="20"/>
                <w:szCs w:val="20"/>
              </w:rPr>
              <w:t>ГЛАВА</w:t>
            </w: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СЕЛЬСКОГО ПОСЕЛЕНИЯ 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 xml:space="preserve"> ЕРЕМЕЕВСКИЙ сельсовет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pacing w:val="26"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МУНИЦИПАЛЬНОГО РАЙОНА</w:t>
            </w:r>
          </w:p>
          <w:p w:rsidR="00335238" w:rsidRPr="00420AB9" w:rsidRDefault="00335238" w:rsidP="00335238">
            <w:pPr>
              <w:jc w:val="center"/>
              <w:rPr>
                <w:b/>
                <w:caps/>
                <w:sz w:val="20"/>
                <w:szCs w:val="20"/>
              </w:rPr>
            </w:pPr>
            <w:r w:rsidRPr="00420AB9">
              <w:rPr>
                <w:b/>
                <w:caps/>
                <w:spacing w:val="26"/>
                <w:sz w:val="20"/>
                <w:szCs w:val="20"/>
              </w:rPr>
              <w:t>ЧишминскИЙ район</w:t>
            </w:r>
          </w:p>
          <w:p w:rsidR="00335238" w:rsidRPr="00420AB9" w:rsidRDefault="00335238" w:rsidP="00335238">
            <w:pPr>
              <w:jc w:val="center"/>
              <w:rPr>
                <w:caps/>
                <w:sz w:val="20"/>
                <w:szCs w:val="20"/>
              </w:rPr>
            </w:pPr>
          </w:p>
          <w:p w:rsidR="00335238" w:rsidRPr="00420AB9" w:rsidRDefault="00335238" w:rsidP="00335238">
            <w:pPr>
              <w:pStyle w:val="1"/>
              <w:rPr>
                <w:b w:val="0"/>
                <w:sz w:val="20"/>
                <w:szCs w:val="20"/>
              </w:rPr>
            </w:pPr>
            <w:r w:rsidRPr="00420AB9">
              <w:rPr>
                <w:b w:val="0"/>
                <w:sz w:val="20"/>
                <w:szCs w:val="20"/>
              </w:rPr>
              <w:t>452172, с.Еремеево,  ул. Центральная, 18</w:t>
            </w:r>
          </w:p>
          <w:p w:rsidR="00335238" w:rsidRPr="00420AB9" w:rsidRDefault="00335238" w:rsidP="00335238">
            <w:pPr>
              <w:jc w:val="center"/>
              <w:rPr>
                <w:sz w:val="20"/>
                <w:szCs w:val="20"/>
              </w:rPr>
            </w:pPr>
            <w:r w:rsidRPr="00420AB9">
              <w:rPr>
                <w:sz w:val="20"/>
                <w:szCs w:val="20"/>
              </w:rPr>
              <w:t>тел.: 2-47-00,2-47-41</w:t>
            </w:r>
          </w:p>
        </w:tc>
      </w:tr>
    </w:tbl>
    <w:p w:rsidR="00335238" w:rsidRDefault="00335238" w:rsidP="00335238">
      <w:pPr>
        <w:tabs>
          <w:tab w:val="left" w:pos="6720"/>
        </w:tabs>
        <w:spacing w:line="360" w:lineRule="auto"/>
        <w:rPr>
          <w:b/>
          <w:bCs/>
        </w:rPr>
      </w:pPr>
      <w:r w:rsidRPr="0037080C">
        <w:rPr>
          <w:rFonts w:ascii="Arial New Bash" w:hAnsi="Arial New Bash"/>
          <w:b/>
          <w:bCs/>
        </w:rPr>
        <w:t>К</w:t>
      </w:r>
      <w:r w:rsidRPr="0037080C">
        <w:rPr>
          <w:b/>
          <w:bCs/>
        </w:rPr>
        <w:t xml:space="preserve">АРАР                                                        </w:t>
      </w:r>
      <w:r w:rsidR="000B6F3A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37080C">
        <w:rPr>
          <w:b/>
          <w:bCs/>
        </w:rPr>
        <w:t>№</w:t>
      </w:r>
      <w:r>
        <w:rPr>
          <w:b/>
          <w:bCs/>
        </w:rPr>
        <w:t xml:space="preserve"> 07</w:t>
      </w:r>
      <w:r w:rsidRPr="0037080C">
        <w:rPr>
          <w:b/>
          <w:bCs/>
        </w:rPr>
        <w:t xml:space="preserve">   </w:t>
      </w:r>
      <w:r>
        <w:rPr>
          <w:b/>
          <w:bCs/>
        </w:rPr>
        <w:t xml:space="preserve">                       </w:t>
      </w:r>
      <w:r w:rsidRPr="0037080C">
        <w:rPr>
          <w:b/>
          <w:bCs/>
        </w:rPr>
        <w:t>ПОСТАНОВЛЕНИЕ</w:t>
      </w:r>
    </w:p>
    <w:p w:rsidR="00335238" w:rsidRDefault="00335238" w:rsidP="00335238">
      <w:pPr>
        <w:spacing w:line="360" w:lineRule="auto"/>
        <w:rPr>
          <w:b/>
          <w:bCs/>
        </w:rPr>
      </w:pPr>
      <w:r>
        <w:rPr>
          <w:b/>
          <w:bCs/>
        </w:rPr>
        <w:t xml:space="preserve">« 03» март 2014й.                                                                                </w:t>
      </w:r>
      <w:r w:rsidR="000B6F3A">
        <w:rPr>
          <w:b/>
          <w:bCs/>
        </w:rPr>
        <w:t xml:space="preserve"> </w:t>
      </w:r>
      <w:r>
        <w:rPr>
          <w:b/>
          <w:bCs/>
        </w:rPr>
        <w:t xml:space="preserve"> «03»  марта  2014г.</w:t>
      </w: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«О  подготовке  населенных  пунктов, хозяйственных  строений, мостов и гидротехнических  сооружений  к  пропуску  паводка в 2014году»</w:t>
      </w:r>
    </w:p>
    <w:p w:rsidR="00335238" w:rsidRP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В  целях  своевременной   и  качественной  подготовки  населенных  пунктов, хозяйственных  строений, мостов  и  гидротехнических  сооружений  к  пропуску  льда  весеннего  паводка 2014 года, а  также  в  случае  необходимости  своевременной  эвакуации  населения, материальных  ценностей, скота, кормов  из  затопляемых  мест   </w:t>
      </w:r>
      <w:r>
        <w:rPr>
          <w:b/>
          <w:bCs/>
          <w:sz w:val="20"/>
          <w:szCs w:val="20"/>
        </w:rPr>
        <w:t>ПОСТАНОВЛЯЮ:</w:t>
      </w:r>
    </w:p>
    <w:p w:rsidR="00335238" w:rsidRDefault="00335238" w:rsidP="00335238">
      <w:pPr>
        <w:numPr>
          <w:ilvl w:val="0"/>
          <w:numId w:val="5"/>
        </w:num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Создать  при  администрации  сельского  поселения Еремеевский  сельсовет  комиссию  для  организации  работ  по  пропуску  паводка  в  следующем  составе:</w:t>
      </w:r>
    </w:p>
    <w:p w:rsidR="00335238" w:rsidRDefault="00335238" w:rsidP="00335238">
      <w:pPr>
        <w:tabs>
          <w:tab w:val="left" w:pos="672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Карачурина В.М. – глава СП  Еремеевский  сельсовет,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Шафиков И.Ф. –  директор ООО СХП «Закир-Чишмы»,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Галикеев Р.А. – инженер  по ТБ ООО СХП «Закир- Чишмы»,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Исаев С.С. - зав.МТФ д.Нижние Термы,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Баграмов В.М. – зав МТФ  с.Верхние Термы, депутат округа № 7,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Уразметов Н.Ф.. –  депутат округа № 4,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Киреев Ф.Д.- депутат округа № 9,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Галикеев Р.Х. – депутат округа № 3.</w:t>
      </w:r>
    </w:p>
    <w:p w:rsidR="00335238" w:rsidRDefault="00335238" w:rsidP="00335238">
      <w:pPr>
        <w:numPr>
          <w:ilvl w:val="0"/>
          <w:numId w:val="5"/>
        </w:num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Утвердить  план  мероприятий  по  проведению  паводка  и  пропуска  ледохода в 2014году.</w:t>
      </w:r>
    </w:p>
    <w:p w:rsidR="00335238" w:rsidRDefault="00335238" w:rsidP="00335238">
      <w:pPr>
        <w:tabs>
          <w:tab w:val="left" w:pos="672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3    .Обязать  руководителей  и  специалистов СПК, расположенных  в зонах  воздействия паводка  и  имеющие  на  своих  территориях   пруды  и  мосты,</w:t>
      </w:r>
    </w:p>
    <w:p w:rsidR="00335238" w:rsidRDefault="00335238" w:rsidP="00335238">
      <w:pPr>
        <w:tabs>
          <w:tab w:val="left" w:pos="672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- до 1 апреля  2014года  создать  паводковые  комиссии  и  аварийные   бригады  во  главе  с лицами, ответственными  за  проведение  противопаводковых  работ.</w:t>
      </w:r>
    </w:p>
    <w:p w:rsidR="000B6F3A" w:rsidRDefault="00335238" w:rsidP="00335238">
      <w:pPr>
        <w:tabs>
          <w:tab w:val="left" w:pos="672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0B6F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Паводковым  комиссиям  и  владельцам  частных  прудов- Байкову И.Х., Шевченко И.А., </w:t>
      </w:r>
    </w:p>
    <w:p w:rsidR="00335238" w:rsidRDefault="000B6F3A" w:rsidP="00335238">
      <w:pPr>
        <w:tabs>
          <w:tab w:val="left" w:pos="672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335238">
        <w:rPr>
          <w:bCs/>
          <w:sz w:val="20"/>
          <w:szCs w:val="20"/>
        </w:rPr>
        <w:t>Кирееву Т.Т., Карачурину З.З.:</w:t>
      </w:r>
    </w:p>
    <w:p w:rsidR="00335238" w:rsidRDefault="00335238" w:rsidP="00335238">
      <w:pPr>
        <w:tabs>
          <w:tab w:val="left" w:pos="6720"/>
        </w:tabs>
        <w:spacing w:line="360" w:lineRule="auto"/>
        <w:ind w:left="360"/>
        <w:rPr>
          <w:bCs/>
          <w:sz w:val="20"/>
          <w:szCs w:val="20"/>
        </w:rPr>
      </w:pPr>
      <w:r>
        <w:rPr>
          <w:bCs/>
          <w:sz w:val="20"/>
          <w:szCs w:val="20"/>
        </w:rPr>
        <w:t>- разработать  и  осуществить  мероприятия  по  пропуску  льда  и  весеннего  паводка, обеспечивающие  защиту  подведомственных  объектов  от  повреждений;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-в период  прохождения  ледохода  и  высокого  уровня  паводковых  вод  организовать  круглосуточное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дежурство;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Отработать  вопрос  экстренного  сбора  и  направления  отряда  на  выполнение  поставленной  задачи  в  течение  1  часа  с  момента  получения  распоряжения  паводковой  комиссии .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  <w:sz w:val="20"/>
          <w:szCs w:val="20"/>
        </w:rPr>
      </w:pPr>
    </w:p>
    <w:p w:rsidR="00335238" w:rsidRPr="00335238" w:rsidRDefault="00335238" w:rsidP="00335238">
      <w:pPr>
        <w:tabs>
          <w:tab w:val="left" w:pos="6720"/>
        </w:tabs>
        <w:spacing w:line="36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Глава сельского  поселения                                                                                                               В.М.Карачурина</w:t>
      </w: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Состав  противопаводковой   аварийной   бригады   по   ООО «Закир-Чишмы» муниципального района    Чишминский  район  РБ на 2014год.</w:t>
      </w: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</w:rPr>
      </w:pP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Руководитель:  Шафиков И.Ф.</w:t>
      </w: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Галикеев Радик А.</w:t>
      </w: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Исаев Салихзян .С.</w:t>
      </w: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Баграмов Виль М.</w:t>
      </w: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Якупов Салават А.</w:t>
      </w: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Юмагузин Роберт Р.</w:t>
      </w:r>
    </w:p>
    <w:p w:rsidR="00335238" w:rsidRDefault="00335238" w:rsidP="00335238">
      <w:pPr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Байков Рим И.</w:t>
      </w:r>
    </w:p>
    <w:p w:rsidR="00335238" w:rsidRPr="00335238" w:rsidRDefault="00335238" w:rsidP="00335238">
      <w:pPr>
        <w:pStyle w:val="ad"/>
        <w:numPr>
          <w:ilvl w:val="0"/>
          <w:numId w:val="6"/>
        </w:num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Канбеков Р.Р.</w:t>
      </w:r>
    </w:p>
    <w:p w:rsidR="00335238" w:rsidRDefault="00335238" w:rsidP="00335238">
      <w:pPr>
        <w:tabs>
          <w:tab w:val="left" w:pos="6720"/>
        </w:tabs>
        <w:spacing w:line="360" w:lineRule="auto"/>
        <w:rPr>
          <w:bCs/>
        </w:rPr>
      </w:pPr>
    </w:p>
    <w:p w:rsidR="00335238" w:rsidRDefault="00335238" w:rsidP="00335238">
      <w:pPr>
        <w:tabs>
          <w:tab w:val="left" w:pos="6720"/>
        </w:tabs>
        <w:spacing w:line="360" w:lineRule="auto"/>
        <w:rPr>
          <w:bCs/>
        </w:rPr>
      </w:pPr>
    </w:p>
    <w:p w:rsidR="00335238" w:rsidRDefault="00335238" w:rsidP="00335238">
      <w:pPr>
        <w:tabs>
          <w:tab w:val="left" w:pos="6720"/>
        </w:tabs>
        <w:spacing w:line="360" w:lineRule="auto"/>
        <w:rPr>
          <w:bCs/>
        </w:rPr>
      </w:pPr>
    </w:p>
    <w:p w:rsidR="00335238" w:rsidRDefault="00335238" w:rsidP="00335238">
      <w:p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Глава сельского поселения:                                                                   В.М.Карачурина</w:t>
      </w: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jc w:val="right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rPr>
          <w:b/>
          <w:bCs/>
          <w:sz w:val="28"/>
        </w:rPr>
      </w:pPr>
    </w:p>
    <w:p w:rsidR="00335238" w:rsidRDefault="00335238" w:rsidP="00335238">
      <w:pPr>
        <w:tabs>
          <w:tab w:val="left" w:pos="6720"/>
        </w:tabs>
        <w:spacing w:line="360" w:lineRule="auto"/>
        <w:rPr>
          <w:b/>
          <w:bCs/>
          <w:sz w:val="28"/>
        </w:rPr>
      </w:pPr>
    </w:p>
    <w:p w:rsidR="00401B46" w:rsidRDefault="00401B46" w:rsidP="00335238">
      <w:pPr>
        <w:tabs>
          <w:tab w:val="left" w:pos="6720"/>
        </w:tabs>
        <w:spacing w:line="360" w:lineRule="auto"/>
        <w:rPr>
          <w:b/>
          <w:bCs/>
          <w:sz w:val="28"/>
        </w:rPr>
      </w:pPr>
      <w:bookmarkStart w:id="0" w:name="_GoBack"/>
      <w:bookmarkEnd w:id="0"/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ПЛАН</w:t>
      </w:r>
    </w:p>
    <w:p w:rsidR="00335238" w:rsidRDefault="00335238" w:rsidP="00335238">
      <w:pPr>
        <w:tabs>
          <w:tab w:val="left" w:pos="6720"/>
        </w:tabs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мероприятий  сельского  поселения  Еремеевский   сельсовет  по  проведению  паводка  и  пропуска  ледохода  в  2014году.</w:t>
      </w: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619"/>
        <w:gridCol w:w="4166"/>
        <w:gridCol w:w="2393"/>
        <w:gridCol w:w="2393"/>
      </w:tblGrid>
      <w:tr w:rsidR="00335238" w:rsidTr="0033523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№</w:t>
            </w:r>
          </w:p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п\п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Мероприятия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</w:tr>
      <w:tr w:rsidR="00335238" w:rsidTr="0033523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Проверить состояние  плотины, водосбросов, мостов  и  других  сооружений, при  необходимости  провести  ремонтные  работы, очистить  от  снега  и  наледи  водосбросы, кюветы  и  мостовые  пролеты, к  началу  паводка  опорожнить  водоемы  сезонного  регулирования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до 01.04.14г.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Комиссии  администрации СП  и  хозяйств</w:t>
            </w:r>
          </w:p>
        </w:tc>
      </w:tr>
      <w:tr w:rsidR="00335238" w:rsidTr="0033523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Провести  инструктаж  всех  работников, связанных  с  пропуском  паводка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до 01.04.14г.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Комиссии  администрации СП  и  хозяйств</w:t>
            </w:r>
          </w:p>
        </w:tc>
      </w:tr>
      <w:tr w:rsidR="00335238" w:rsidTr="0033523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В целях  обеспечения  экологической  безопасности  во  время  весеннего  паводка  провести инвентаризацию  мест  захоронения, неорганизованных  скоплений бытовых  отходов  в  населенных  пунктах, на  сельскохозяйственных  предприятиях, на берегах рек, водохранилищ.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до 01.04.14г.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Комиссии  администрации  СП  и  хозяйств</w:t>
            </w:r>
          </w:p>
        </w:tc>
      </w:tr>
      <w:tr w:rsidR="00335238" w:rsidTr="0033523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До начала  дорожной  распутицы  завезти  в  населенные  пункты с.Верхние Тирмы, д. Слак продукты  питания  и  товары  первой  необходимости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до 01.04.14г.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Торговые  предприятия</w:t>
            </w:r>
          </w:p>
        </w:tc>
      </w:tr>
      <w:tr w:rsidR="00335238" w:rsidTr="00335238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Обеспечить  защиту  источников  водоснабжения  населения  от  попадания  талых  и  паводковых  вод.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до 01.04.14г.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8" w:rsidRDefault="00335238">
            <w:pPr>
              <w:tabs>
                <w:tab w:val="left" w:pos="672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Комиссии  администрации СП </w:t>
            </w:r>
          </w:p>
        </w:tc>
      </w:tr>
    </w:tbl>
    <w:p w:rsidR="00335238" w:rsidRDefault="00335238" w:rsidP="00335238">
      <w:pPr>
        <w:tabs>
          <w:tab w:val="left" w:pos="6720"/>
        </w:tabs>
        <w:spacing w:line="360" w:lineRule="auto"/>
        <w:rPr>
          <w:bCs/>
        </w:rPr>
      </w:pPr>
      <w:r>
        <w:rPr>
          <w:bCs/>
        </w:rPr>
        <w:t>Глава  сельского  поселения:                                                  В.М.Карачурина</w:t>
      </w:r>
    </w:p>
    <w:p w:rsidR="00335238" w:rsidRDefault="00335238" w:rsidP="00335238"/>
    <w:p w:rsidR="00335238" w:rsidRDefault="00335238"/>
    <w:p w:rsidR="00335238" w:rsidRDefault="00335238"/>
    <w:p w:rsidR="00335238" w:rsidRDefault="00335238"/>
    <w:p w:rsidR="00335238" w:rsidRDefault="00335238"/>
    <w:p w:rsidR="00335238" w:rsidRDefault="00335238"/>
    <w:sectPr w:rsidR="00335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1E" w:rsidRDefault="0050571E" w:rsidP="00BE52BB">
      <w:r>
        <w:separator/>
      </w:r>
    </w:p>
  </w:endnote>
  <w:endnote w:type="continuationSeparator" w:id="0">
    <w:p w:rsidR="0050571E" w:rsidRDefault="0050571E" w:rsidP="00BE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F9" w:rsidRDefault="004B5C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F9" w:rsidRDefault="004B5CF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F9" w:rsidRDefault="004B5C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1E" w:rsidRDefault="0050571E" w:rsidP="00BE52BB">
      <w:r>
        <w:separator/>
      </w:r>
    </w:p>
  </w:footnote>
  <w:footnote w:type="continuationSeparator" w:id="0">
    <w:p w:rsidR="0050571E" w:rsidRDefault="0050571E" w:rsidP="00BE5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F9" w:rsidRDefault="004B5C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F9" w:rsidRDefault="004B5C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F9" w:rsidRDefault="004B5C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116844"/>
    <w:multiLevelType w:val="hybridMultilevel"/>
    <w:tmpl w:val="FF96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441"/>
    <w:multiLevelType w:val="hybridMultilevel"/>
    <w:tmpl w:val="C172D7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AF374EC"/>
    <w:multiLevelType w:val="hybridMultilevel"/>
    <w:tmpl w:val="3ED8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D8F"/>
    <w:multiLevelType w:val="hybridMultilevel"/>
    <w:tmpl w:val="C704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D5DAF"/>
    <w:multiLevelType w:val="hybridMultilevel"/>
    <w:tmpl w:val="CBAA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41A1B"/>
    <w:multiLevelType w:val="hybridMultilevel"/>
    <w:tmpl w:val="CAB66524"/>
    <w:lvl w:ilvl="0" w:tplc="7D06D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99"/>
    <w:rsid w:val="0001323F"/>
    <w:rsid w:val="00030779"/>
    <w:rsid w:val="000660C6"/>
    <w:rsid w:val="000B6F3A"/>
    <w:rsid w:val="00101AE0"/>
    <w:rsid w:val="001F285D"/>
    <w:rsid w:val="001F4E20"/>
    <w:rsid w:val="00215F7E"/>
    <w:rsid w:val="00284303"/>
    <w:rsid w:val="002E045F"/>
    <w:rsid w:val="00335238"/>
    <w:rsid w:val="00376922"/>
    <w:rsid w:val="003D5A67"/>
    <w:rsid w:val="00401B46"/>
    <w:rsid w:val="0043064A"/>
    <w:rsid w:val="004B5CF9"/>
    <w:rsid w:val="004C3E14"/>
    <w:rsid w:val="004D59E1"/>
    <w:rsid w:val="004D607B"/>
    <w:rsid w:val="0050571E"/>
    <w:rsid w:val="00566D42"/>
    <w:rsid w:val="00566FFE"/>
    <w:rsid w:val="005B6C70"/>
    <w:rsid w:val="006E4DDF"/>
    <w:rsid w:val="00771159"/>
    <w:rsid w:val="007A495B"/>
    <w:rsid w:val="007F51E1"/>
    <w:rsid w:val="00850328"/>
    <w:rsid w:val="008675E9"/>
    <w:rsid w:val="008C1DE4"/>
    <w:rsid w:val="008D4A74"/>
    <w:rsid w:val="008E0FD5"/>
    <w:rsid w:val="0091483C"/>
    <w:rsid w:val="009D7E2F"/>
    <w:rsid w:val="00A17233"/>
    <w:rsid w:val="00AE146B"/>
    <w:rsid w:val="00B129BF"/>
    <w:rsid w:val="00B84B32"/>
    <w:rsid w:val="00BE52BB"/>
    <w:rsid w:val="00C26DF0"/>
    <w:rsid w:val="00CC0D51"/>
    <w:rsid w:val="00CD7E42"/>
    <w:rsid w:val="00D83533"/>
    <w:rsid w:val="00D90999"/>
    <w:rsid w:val="00DA349F"/>
    <w:rsid w:val="00DC5510"/>
    <w:rsid w:val="00E05124"/>
    <w:rsid w:val="00ED09B7"/>
    <w:rsid w:val="00EE605E"/>
    <w:rsid w:val="00F64224"/>
    <w:rsid w:val="00FB7B43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99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9099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9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09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0999"/>
    <w:rPr>
      <w:sz w:val="28"/>
    </w:rPr>
  </w:style>
  <w:style w:type="character" w:customStyle="1" w:styleId="a4">
    <w:name w:val="Основной текст Знак"/>
    <w:basedOn w:val="a0"/>
    <w:link w:val="a3"/>
    <w:rsid w:val="00D90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9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909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Знак3 Знак Знак Знак"/>
    <w:basedOn w:val="a"/>
    <w:rsid w:val="00D90999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D909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D90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9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E5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7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1723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84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4B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B84B32"/>
    <w:rPr>
      <w:lang w:val="en-US"/>
    </w:rPr>
  </w:style>
  <w:style w:type="paragraph" w:customStyle="1" w:styleId="ConsPlusNormal">
    <w:name w:val="ConsPlusNormal"/>
    <w:rsid w:val="00B84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84B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B84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B84B3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8D4A74"/>
    <w:pPr>
      <w:ind w:left="720"/>
      <w:contextualSpacing/>
    </w:pPr>
  </w:style>
  <w:style w:type="table" w:styleId="ae">
    <w:name w:val="Table Grid"/>
    <w:basedOn w:val="a1"/>
    <w:rsid w:val="0033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999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9099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9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09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90999"/>
    <w:rPr>
      <w:sz w:val="28"/>
    </w:rPr>
  </w:style>
  <w:style w:type="character" w:customStyle="1" w:styleId="a4">
    <w:name w:val="Основной текст Знак"/>
    <w:basedOn w:val="a0"/>
    <w:link w:val="a3"/>
    <w:rsid w:val="00D909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9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D9099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Знак3 Знак Знак Знак"/>
    <w:basedOn w:val="a"/>
    <w:rsid w:val="00D90999"/>
    <w:rPr>
      <w:sz w:val="20"/>
      <w:szCs w:val="20"/>
      <w:lang w:val="en-US" w:eastAsia="en-US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rsid w:val="00D9099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aliases w:val="Знак Знак1,Знак Знак Знак1,Верхний колонтитул Знак1 Знак1,Верхний колонтитул Знак Знак Знак1,Знак6 Знак Знак Знак1"/>
    <w:basedOn w:val="a0"/>
    <w:link w:val="a6"/>
    <w:rsid w:val="00D909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909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09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E5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17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A1723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84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4B3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Верхний колонтитул Знак2"/>
    <w:aliases w:val="Знак Знак2,Знак Знак Знак,Верхний колонтитул Знак1 Знак,Верхний колонтитул Знак Знак Знак,Знак6 Знак Знак Знак"/>
    <w:basedOn w:val="a0"/>
    <w:locked/>
    <w:rsid w:val="00B84B32"/>
    <w:rPr>
      <w:lang w:val="en-US"/>
    </w:rPr>
  </w:style>
  <w:style w:type="paragraph" w:customStyle="1" w:styleId="ConsPlusNormal">
    <w:name w:val="ConsPlusNormal"/>
    <w:rsid w:val="00B84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84B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B84B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B84B3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8D4A74"/>
    <w:pPr>
      <w:ind w:left="720"/>
      <w:contextualSpacing/>
    </w:pPr>
  </w:style>
  <w:style w:type="table" w:styleId="ae">
    <w:name w:val="Table Grid"/>
    <w:basedOn w:val="a1"/>
    <w:rsid w:val="0033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2014-03-21T01:54:00Z</cp:lastPrinted>
  <dcterms:created xsi:type="dcterms:W3CDTF">2014-01-22T04:55:00Z</dcterms:created>
  <dcterms:modified xsi:type="dcterms:W3CDTF">2014-03-31T09:01:00Z</dcterms:modified>
</cp:coreProperties>
</file>