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106680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БАШКОРТОСТАН  РЕСПУБЛИКА</w:t>
      </w:r>
      <w:r>
        <w:rPr>
          <w:rFonts w:ascii="Arial" w:hAnsi="Arial" w:cs="Arial"/>
          <w:b/>
          <w:bCs/>
          <w:sz w:val="20"/>
          <w:szCs w:val="20"/>
        </w:rPr>
        <w:t>Һ</w:t>
      </w:r>
      <w:proofErr w:type="gramStart"/>
      <w:r>
        <w:rPr>
          <w:b/>
          <w:bCs/>
          <w:sz w:val="20"/>
          <w:szCs w:val="20"/>
        </w:rPr>
        <w:t>Ы</w:t>
      </w:r>
      <w:proofErr w:type="gramEnd"/>
      <w:r>
        <w:rPr>
          <w:b/>
          <w:bCs/>
          <w:sz w:val="20"/>
          <w:szCs w:val="20"/>
        </w:rPr>
        <w:t xml:space="preserve">                                     СОВЕТ  СЕЛЬСКОГО  ПОСЕЛЕНИЯ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ШИШМ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 xml:space="preserve">  РАЙОНЫ                                                                                    ЕРЕМЕЕВСКИЙ СЕЛЬСОВЕТ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МУНИЦИПАПАЛЬ  РАЙОНЫНЫ</w:t>
      </w:r>
      <w:r>
        <w:rPr>
          <w:rFonts w:ascii="Arial" w:hAnsi="Arial" w:cs="Arial"/>
          <w:b/>
          <w:bCs/>
          <w:sz w:val="20"/>
          <w:szCs w:val="20"/>
        </w:rPr>
        <w:t>Ң</w:t>
      </w:r>
      <w:r>
        <w:rPr>
          <w:b/>
          <w:bCs/>
          <w:sz w:val="20"/>
          <w:szCs w:val="20"/>
        </w:rPr>
        <w:t xml:space="preserve">                                                  МУНИЦИПАЛЬНОГО РАЙОНА            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 АУЫЛ СОВЕТЫ                                                                                ЧИШМИНСКИЙ РАЙОН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АУЫЛ  БИЛ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М</w:t>
      </w:r>
      <w:r>
        <w:rPr>
          <w:rFonts w:ascii="Arial" w:hAnsi="Arial" w:cs="Arial"/>
          <w:b/>
          <w:bCs/>
          <w:sz w:val="20"/>
          <w:szCs w:val="20"/>
        </w:rPr>
        <w:t>ӘҺ</w:t>
      </w:r>
      <w:r>
        <w:rPr>
          <w:b/>
          <w:bCs/>
          <w:sz w:val="20"/>
          <w:szCs w:val="20"/>
        </w:rPr>
        <w:t>Е   СОВЕТЫ                                                         РЕСПУБЛИКИ БАШКОРТОСТАН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452170,Й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АУЫЛЫ,УЗ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К УРАМ,18                         452170, С.ЕРЕМЕЕВО, УЛ</w:t>
      </w:r>
      <w:proofErr w:type="gramStart"/>
      <w:r>
        <w:rPr>
          <w:b/>
          <w:bCs/>
          <w:sz w:val="20"/>
          <w:szCs w:val="20"/>
        </w:rPr>
        <w:t>.Ц</w:t>
      </w:r>
      <w:proofErr w:type="gramEnd"/>
      <w:r>
        <w:rPr>
          <w:b/>
          <w:bCs/>
          <w:sz w:val="20"/>
          <w:szCs w:val="20"/>
        </w:rPr>
        <w:t>ЕНТРАЛЬНАЯ,18</w:t>
      </w:r>
    </w:p>
    <w:p w:rsidR="00A16C7C" w:rsidRDefault="00A16C7C" w:rsidP="00A16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       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A16C7C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16C7C" w:rsidRDefault="00A16C7C" w:rsidP="007E3A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A16C7C" w:rsidRPr="009F7B18" w:rsidRDefault="00A16C7C" w:rsidP="00A16C7C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Pr="009F7B18">
        <w:rPr>
          <w:rFonts w:ascii="Arial New Bash" w:hAnsi="Arial New Bash" w:cs="Arial New Bash"/>
          <w:b/>
          <w:bCs/>
        </w:rPr>
        <w:t>К</w:t>
      </w:r>
      <w:r w:rsidRPr="009F7B18">
        <w:rPr>
          <w:b/>
          <w:bCs/>
        </w:rPr>
        <w:t xml:space="preserve">АРАР                        </w:t>
      </w:r>
      <w:r>
        <w:rPr>
          <w:b/>
          <w:bCs/>
        </w:rPr>
        <w:t xml:space="preserve">                           № 44</w:t>
      </w:r>
      <w:r w:rsidRPr="009F7B18">
        <w:rPr>
          <w:b/>
          <w:bCs/>
        </w:rPr>
        <w:t xml:space="preserve">      </w:t>
      </w:r>
      <w:r>
        <w:rPr>
          <w:b/>
          <w:bCs/>
        </w:rPr>
        <w:t xml:space="preserve">                              </w:t>
      </w:r>
      <w:r w:rsidRPr="009F7B18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9F7B18">
        <w:rPr>
          <w:b/>
          <w:bCs/>
        </w:rPr>
        <w:t>РЕШЕНИЕ</w:t>
      </w:r>
    </w:p>
    <w:p w:rsidR="00A16C7C" w:rsidRPr="009F7B18" w:rsidRDefault="00A16C7C" w:rsidP="00A16C7C">
      <w:pPr>
        <w:ind w:left="-540" w:right="90" w:firstLine="561"/>
        <w:rPr>
          <w:b/>
          <w:bCs/>
        </w:rPr>
      </w:pPr>
      <w:r>
        <w:rPr>
          <w:b/>
          <w:bCs/>
        </w:rPr>
        <w:t>«27» февраля    2012</w:t>
      </w:r>
      <w:r w:rsidRPr="009F7B18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  «27»  февраля    2012</w:t>
      </w:r>
      <w:r w:rsidRPr="009F7B18">
        <w:rPr>
          <w:b/>
          <w:bCs/>
        </w:rPr>
        <w:t>г.</w:t>
      </w:r>
    </w:p>
    <w:p w:rsidR="00A16C7C" w:rsidRDefault="00A16C7C" w:rsidP="00A16C7C">
      <w:pPr>
        <w:rPr>
          <w:b/>
          <w:bCs/>
          <w:sz w:val="28"/>
          <w:szCs w:val="28"/>
        </w:rPr>
      </w:pPr>
    </w:p>
    <w:p w:rsidR="00A16C7C" w:rsidRDefault="00A16C7C" w:rsidP="00A16C7C">
      <w:pPr>
        <w:pStyle w:val="ConsPlusTitle"/>
        <w:widowControl/>
        <w:jc w:val="center"/>
        <w:rPr>
          <w:rFonts w:cs="Times New Roman"/>
        </w:rPr>
      </w:pPr>
    </w:p>
    <w:p w:rsidR="00A16C7C" w:rsidRDefault="00A16C7C" w:rsidP="00A16C7C">
      <w:pPr>
        <w:jc w:val="both"/>
        <w:rPr>
          <w:b/>
          <w:bCs/>
          <w:sz w:val="28"/>
          <w:szCs w:val="28"/>
        </w:rPr>
      </w:pPr>
    </w:p>
    <w:p w:rsidR="00A16C7C" w:rsidRDefault="00A16C7C" w:rsidP="00A16C7C">
      <w:pPr>
        <w:ind w:firstLine="720"/>
        <w:jc w:val="both"/>
        <w:rPr>
          <w:b/>
          <w:bCs/>
          <w:sz w:val="28"/>
          <w:szCs w:val="28"/>
        </w:rPr>
      </w:pPr>
      <w:bookmarkStart w:id="0" w:name="_GoBack"/>
      <w:r w:rsidRPr="004F7694">
        <w:rPr>
          <w:b/>
          <w:bCs/>
          <w:sz w:val="28"/>
          <w:szCs w:val="28"/>
        </w:rPr>
        <w:t>Об утверждении  на 20</w:t>
      </w:r>
      <w:r>
        <w:rPr>
          <w:b/>
          <w:bCs/>
          <w:sz w:val="28"/>
          <w:szCs w:val="28"/>
        </w:rPr>
        <w:t>12</w:t>
      </w:r>
      <w:r w:rsidRPr="004F7694">
        <w:rPr>
          <w:b/>
          <w:bCs/>
          <w:sz w:val="28"/>
          <w:szCs w:val="28"/>
        </w:rPr>
        <w:t xml:space="preserve"> год размера стоимости нового строительства (одного квадратного метра </w:t>
      </w:r>
      <w:r>
        <w:rPr>
          <w:b/>
          <w:bCs/>
          <w:sz w:val="28"/>
          <w:szCs w:val="28"/>
        </w:rPr>
        <w:t xml:space="preserve"> общей площади)  нежилых помещений  в сельском  поселении  </w:t>
      </w:r>
      <w:proofErr w:type="spellStart"/>
      <w:r>
        <w:rPr>
          <w:b/>
          <w:bCs/>
          <w:sz w:val="28"/>
          <w:szCs w:val="28"/>
        </w:rPr>
        <w:t>Еремеевский</w:t>
      </w:r>
      <w:proofErr w:type="spellEnd"/>
      <w:r>
        <w:rPr>
          <w:b/>
          <w:bCs/>
          <w:sz w:val="28"/>
          <w:szCs w:val="28"/>
        </w:rPr>
        <w:t xml:space="preserve">  сельсовет  муниципального района Чишминский район Республики Башкортостан  </w:t>
      </w:r>
    </w:p>
    <w:bookmarkEnd w:id="0"/>
    <w:p w:rsidR="00A16C7C" w:rsidRDefault="00A16C7C" w:rsidP="00A16C7C">
      <w:pPr>
        <w:ind w:firstLine="720"/>
        <w:jc w:val="both"/>
        <w:rPr>
          <w:b/>
          <w:bCs/>
          <w:sz w:val="28"/>
          <w:szCs w:val="28"/>
        </w:rPr>
      </w:pPr>
    </w:p>
    <w:p w:rsidR="00A16C7C" w:rsidRDefault="00A16C7C" w:rsidP="00A16C7C">
      <w:pPr>
        <w:ind w:firstLine="720"/>
        <w:jc w:val="both"/>
        <w:rPr>
          <w:b/>
          <w:bCs/>
          <w:sz w:val="28"/>
          <w:szCs w:val="28"/>
        </w:rPr>
      </w:pPr>
    </w:p>
    <w:p w:rsidR="00A16C7C" w:rsidRDefault="00A16C7C" w:rsidP="00A16C7C">
      <w:pPr>
        <w:ind w:firstLine="720"/>
        <w:jc w:val="both"/>
        <w:rPr>
          <w:b/>
          <w:bCs/>
          <w:sz w:val="28"/>
          <w:szCs w:val="28"/>
        </w:rPr>
      </w:pPr>
    </w:p>
    <w:p w:rsidR="00A16C7C" w:rsidRDefault="00A16C7C" w:rsidP="00A16C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определения годовой арендной платы за пользование  муниципальным имуществом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Чишминский район в  соответствии с Методикой определения годовой арендной платы за  пользование муниципальным имуществом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 муниципального района Чишминский район  Республики Башкортостан, утвержденной решением Совета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 муниципального района Чишминский район  от «07» мая  2008г.  № 40,</w:t>
      </w:r>
      <w:proofErr w:type="gramEnd"/>
    </w:p>
    <w:p w:rsidR="00A16C7C" w:rsidRDefault="00A16C7C" w:rsidP="00A16C7C">
      <w:pPr>
        <w:ind w:firstLine="720"/>
        <w:jc w:val="both"/>
        <w:rPr>
          <w:sz w:val="28"/>
          <w:szCs w:val="28"/>
        </w:rPr>
      </w:pPr>
    </w:p>
    <w:p w:rsidR="00A16C7C" w:rsidRDefault="00A16C7C" w:rsidP="00A16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6C7C" w:rsidRDefault="00A16C7C" w:rsidP="00A16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6C7C" w:rsidRPr="00F36C17" w:rsidRDefault="00A16C7C" w:rsidP="00A16C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1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F36C17">
        <w:rPr>
          <w:rFonts w:ascii="Times New Roman" w:hAnsi="Times New Roman" w:cs="Times New Roman"/>
          <w:sz w:val="28"/>
          <w:szCs w:val="28"/>
        </w:rPr>
        <w:t>решил:</w:t>
      </w:r>
    </w:p>
    <w:p w:rsidR="00A16C7C" w:rsidRPr="00CF63D7" w:rsidRDefault="00A16C7C" w:rsidP="00A16C7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16C7C" w:rsidRPr="00CF63D7" w:rsidRDefault="00A16C7C" w:rsidP="00A16C7C">
      <w:pPr>
        <w:ind w:firstLine="720"/>
        <w:jc w:val="both"/>
      </w:pPr>
    </w:p>
    <w:p w:rsidR="00A16C7C" w:rsidRDefault="00A16C7C" w:rsidP="00A16C7C">
      <w:pPr>
        <w:ind w:firstLine="720"/>
        <w:jc w:val="both"/>
      </w:pPr>
      <w:r w:rsidRPr="004F7694">
        <w:rPr>
          <w:b/>
          <w:bCs/>
          <w:sz w:val="28"/>
          <w:szCs w:val="28"/>
        </w:rPr>
        <w:t xml:space="preserve"> </w:t>
      </w:r>
      <w:r w:rsidRPr="00D625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4F7694">
        <w:rPr>
          <w:sz w:val="28"/>
          <w:szCs w:val="28"/>
        </w:rPr>
        <w:t xml:space="preserve"> на 20</w:t>
      </w:r>
      <w:r>
        <w:rPr>
          <w:sz w:val="28"/>
          <w:szCs w:val="28"/>
        </w:rPr>
        <w:t>12</w:t>
      </w:r>
      <w:r w:rsidRPr="004F76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4F7694">
        <w:rPr>
          <w:sz w:val="28"/>
          <w:szCs w:val="28"/>
        </w:rPr>
        <w:t>размер стоимости нового строительства (одного квадратного метра общей площади</w:t>
      </w:r>
      <w:r>
        <w:rPr>
          <w:sz w:val="28"/>
          <w:szCs w:val="28"/>
        </w:rPr>
        <w:t xml:space="preserve">) нежилых помещений, предложенной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 сельсовет м</w:t>
      </w:r>
      <w:r w:rsidRPr="0023207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232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2074">
        <w:rPr>
          <w:sz w:val="28"/>
          <w:szCs w:val="28"/>
        </w:rPr>
        <w:t xml:space="preserve"> Чишминский район</w:t>
      </w:r>
      <w:r>
        <w:rPr>
          <w:sz w:val="28"/>
          <w:szCs w:val="28"/>
        </w:rPr>
        <w:t xml:space="preserve">, </w:t>
      </w:r>
      <w:r w:rsidRPr="00232074">
        <w:rPr>
          <w:sz w:val="28"/>
          <w:szCs w:val="28"/>
        </w:rPr>
        <w:t xml:space="preserve"> </w:t>
      </w:r>
      <w:r>
        <w:rPr>
          <w:sz w:val="28"/>
          <w:szCs w:val="28"/>
        </w:rPr>
        <w:t>21697</w:t>
      </w:r>
      <w:r w:rsidRPr="00D625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A16C7C" w:rsidRDefault="00A16C7C" w:rsidP="00A16C7C">
      <w:pPr>
        <w:ind w:firstLine="720"/>
        <w:jc w:val="both"/>
      </w:pPr>
    </w:p>
    <w:p w:rsidR="00A16C7C" w:rsidRDefault="00A16C7C" w:rsidP="00A16C7C">
      <w:pPr>
        <w:ind w:firstLine="720"/>
        <w:jc w:val="both"/>
      </w:pPr>
    </w:p>
    <w:p w:rsidR="00A16C7C" w:rsidRPr="00391CF9" w:rsidRDefault="00A16C7C" w:rsidP="00A16C7C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>Глава сельского поселения</w:t>
      </w:r>
    </w:p>
    <w:p w:rsidR="00A16C7C" w:rsidRPr="00391CF9" w:rsidRDefault="00A16C7C" w:rsidP="00A16C7C">
      <w:pPr>
        <w:ind w:firstLine="720"/>
        <w:jc w:val="both"/>
        <w:rPr>
          <w:sz w:val="28"/>
          <w:szCs w:val="28"/>
        </w:rPr>
      </w:pPr>
      <w:proofErr w:type="spellStart"/>
      <w:r w:rsidRPr="00391CF9">
        <w:rPr>
          <w:sz w:val="28"/>
          <w:szCs w:val="28"/>
        </w:rPr>
        <w:t>Еремеевский</w:t>
      </w:r>
      <w:proofErr w:type="spellEnd"/>
      <w:r w:rsidRPr="00391CF9">
        <w:rPr>
          <w:sz w:val="28"/>
          <w:szCs w:val="28"/>
        </w:rPr>
        <w:t xml:space="preserve"> сельсовет</w:t>
      </w:r>
    </w:p>
    <w:p w:rsidR="00A16C7C" w:rsidRPr="00391CF9" w:rsidRDefault="00A16C7C" w:rsidP="00A16C7C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>муниципального района</w:t>
      </w:r>
    </w:p>
    <w:p w:rsidR="00A16C7C" w:rsidRPr="00391CF9" w:rsidRDefault="00A16C7C" w:rsidP="00A16C7C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 xml:space="preserve">Чишминский район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08587E" w:rsidRDefault="0008587E"/>
    <w:sectPr w:rsidR="000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CTT01Bash">
    <w:panose1 w:val="00000000000000000000"/>
    <w:charset w:val="02"/>
    <w:family w:val="auto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7C"/>
    <w:rsid w:val="0008587E"/>
    <w:rsid w:val="00A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6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6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2012-05-19T20:20:00Z</dcterms:created>
  <dcterms:modified xsi:type="dcterms:W3CDTF">2012-05-19T20:21:00Z</dcterms:modified>
</cp:coreProperties>
</file>