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9"/>
        <w:tblW w:w="984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272FE3" w:rsidRPr="00272FE3" w:rsidTr="00D179A7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72FE3" w:rsidRPr="00272FE3" w:rsidRDefault="00272FE3" w:rsidP="00272FE3">
            <w:pPr>
              <w:spacing w:line="276" w:lineRule="auto"/>
              <w:rPr>
                <w:rFonts w:eastAsia="Calibri"/>
                <w:b/>
                <w:caps/>
                <w:snapToGrid/>
                <w:spacing w:val="26"/>
                <w:sz w:val="18"/>
                <w:szCs w:val="18"/>
                <w:lang w:eastAsia="en-US"/>
              </w:rPr>
            </w:pP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>Ба</w:t>
            </w: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val="tt-RU" w:eastAsia="en-US"/>
              </w:rPr>
              <w:t>ШК</w:t>
            </w: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272FE3">
              <w:rPr>
                <w:b/>
                <w:caps/>
                <w:noProof/>
                <w:snapToGrid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272FE3" w:rsidRPr="00272FE3" w:rsidRDefault="00272FE3" w:rsidP="00272FE3">
            <w:pPr>
              <w:spacing w:line="276" w:lineRule="auto"/>
              <w:jc w:val="center"/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</w:pP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>Шишм</w:t>
            </w:r>
            <w:r w:rsidRPr="00272FE3">
              <w:rPr>
                <w:b/>
                <w:snapToGrid/>
                <w:spacing w:val="26"/>
                <w:sz w:val="18"/>
                <w:szCs w:val="18"/>
                <w:lang w:eastAsia="en-US"/>
              </w:rPr>
              <w:t>Ә</w:t>
            </w: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272FE3" w:rsidRPr="00272FE3" w:rsidRDefault="00272FE3" w:rsidP="00272FE3">
            <w:pPr>
              <w:spacing w:line="276" w:lineRule="auto"/>
              <w:jc w:val="center"/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</w:pP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272FE3" w:rsidRPr="00272FE3" w:rsidRDefault="00272FE3" w:rsidP="00272FE3">
            <w:pPr>
              <w:spacing w:line="276" w:lineRule="auto"/>
              <w:jc w:val="center"/>
              <w:rPr>
                <w:b/>
                <w:snapToGrid/>
                <w:spacing w:val="26"/>
                <w:sz w:val="18"/>
                <w:szCs w:val="18"/>
                <w:lang w:eastAsia="en-US"/>
              </w:rPr>
            </w:pPr>
            <w:r w:rsidRPr="00272FE3">
              <w:rPr>
                <w:b/>
                <w:snapToGrid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272FE3" w:rsidRPr="00272FE3" w:rsidRDefault="00272FE3" w:rsidP="00272FE3">
            <w:pPr>
              <w:spacing w:line="276" w:lineRule="auto"/>
              <w:jc w:val="center"/>
              <w:rPr>
                <w:rFonts w:eastAsia="Calibri"/>
                <w:b/>
                <w:caps/>
                <w:snapToGrid/>
                <w:spacing w:val="26"/>
                <w:sz w:val="18"/>
                <w:szCs w:val="18"/>
                <w:lang w:eastAsia="en-US"/>
              </w:rPr>
            </w:pP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72FE3" w:rsidRPr="00272FE3" w:rsidRDefault="00272FE3" w:rsidP="00272FE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napToGrid/>
                <w:sz w:val="20"/>
                <w:lang w:val="en-US" w:eastAsia="en-US"/>
              </w:rPr>
            </w:pPr>
            <w:r w:rsidRPr="00272FE3">
              <w:rPr>
                <w:b/>
                <w:noProof/>
                <w:snapToGrid/>
                <w:sz w:val="20"/>
              </w:rPr>
              <w:drawing>
                <wp:inline distT="0" distB="0" distL="0" distR="0" wp14:anchorId="5750F959" wp14:editId="587AB368">
                  <wp:extent cx="586740" cy="776605"/>
                  <wp:effectExtent l="0" t="0" r="381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72FE3" w:rsidRPr="00272FE3" w:rsidRDefault="00272FE3" w:rsidP="00272FE3">
            <w:pPr>
              <w:spacing w:line="276" w:lineRule="auto"/>
              <w:jc w:val="center"/>
              <w:rPr>
                <w:rFonts w:eastAsia="Calibri"/>
                <w:b/>
                <w:caps/>
                <w:snapToGrid/>
                <w:spacing w:val="26"/>
                <w:sz w:val="18"/>
                <w:szCs w:val="18"/>
                <w:lang w:eastAsia="en-US"/>
              </w:rPr>
            </w:pP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272FE3" w:rsidRPr="00272FE3" w:rsidRDefault="00272FE3" w:rsidP="00272FE3">
            <w:pPr>
              <w:spacing w:line="276" w:lineRule="auto"/>
              <w:jc w:val="center"/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</w:pP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272FE3" w:rsidRPr="00272FE3" w:rsidRDefault="00272FE3" w:rsidP="00272FE3">
            <w:pPr>
              <w:spacing w:line="276" w:lineRule="auto"/>
              <w:jc w:val="center"/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</w:pP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272FE3" w:rsidRPr="00272FE3" w:rsidRDefault="00272FE3" w:rsidP="00272FE3">
            <w:pPr>
              <w:spacing w:line="276" w:lineRule="auto"/>
              <w:jc w:val="center"/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</w:pP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272FE3" w:rsidRPr="00272FE3" w:rsidRDefault="00272FE3" w:rsidP="00272FE3">
            <w:pPr>
              <w:spacing w:line="276" w:lineRule="auto"/>
              <w:jc w:val="center"/>
              <w:rPr>
                <w:rFonts w:eastAsia="Calibri"/>
                <w:b/>
                <w:caps/>
                <w:snapToGrid/>
                <w:sz w:val="18"/>
                <w:szCs w:val="18"/>
                <w:lang w:eastAsia="en-US"/>
              </w:rPr>
            </w:pPr>
            <w:r w:rsidRPr="00272FE3">
              <w:rPr>
                <w:b/>
                <w:caps/>
                <w:snapToGrid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272FE3" w:rsidRPr="00272FE3" w:rsidRDefault="00272FE3" w:rsidP="00272FE3">
      <w:pPr>
        <w:ind w:firstLine="708"/>
        <w:rPr>
          <w:b/>
          <w:snapToGrid/>
          <w:sz w:val="28"/>
          <w:szCs w:val="28"/>
        </w:rPr>
      </w:pPr>
    </w:p>
    <w:p w:rsidR="00272FE3" w:rsidRPr="00272FE3" w:rsidRDefault="00272FE3" w:rsidP="00272FE3">
      <w:pPr>
        <w:ind w:firstLine="708"/>
        <w:rPr>
          <w:b/>
          <w:snapToGrid/>
          <w:sz w:val="28"/>
          <w:szCs w:val="28"/>
        </w:rPr>
      </w:pPr>
      <w:r w:rsidRPr="00272FE3">
        <w:rPr>
          <w:b/>
          <w:snapToGrid/>
          <w:sz w:val="28"/>
          <w:szCs w:val="28"/>
        </w:rPr>
        <w:t>КАРАР                                                                            РЕШЕНИЕ</w:t>
      </w:r>
    </w:p>
    <w:p w:rsidR="00272FE3" w:rsidRPr="00272FE3" w:rsidRDefault="00272FE3" w:rsidP="00272FE3">
      <w:pPr>
        <w:rPr>
          <w:b/>
          <w:snapToGrid/>
          <w:sz w:val="28"/>
          <w:szCs w:val="28"/>
        </w:rPr>
      </w:pPr>
      <w:r w:rsidRPr="00272FE3">
        <w:rPr>
          <w:b/>
          <w:snapToGrid/>
          <w:sz w:val="28"/>
          <w:szCs w:val="28"/>
        </w:rPr>
        <w:t>«14 »  ноябрь 2019й.                               № 1</w:t>
      </w:r>
      <w:r>
        <w:rPr>
          <w:b/>
          <w:snapToGrid/>
          <w:sz w:val="28"/>
          <w:szCs w:val="28"/>
        </w:rPr>
        <w:t>8</w:t>
      </w:r>
      <w:r w:rsidRPr="00272FE3">
        <w:rPr>
          <w:b/>
          <w:snapToGrid/>
          <w:sz w:val="28"/>
          <w:szCs w:val="28"/>
        </w:rPr>
        <w:t xml:space="preserve">                  «14» ноября 2019г.</w:t>
      </w:r>
    </w:p>
    <w:p w:rsidR="007B6000" w:rsidRPr="001C3BDD" w:rsidRDefault="007B6000" w:rsidP="00272FE3">
      <w:pPr>
        <w:rPr>
          <w:snapToGrid/>
          <w:sz w:val="28"/>
          <w:szCs w:val="28"/>
        </w:rPr>
      </w:pPr>
    </w:p>
    <w:p w:rsidR="007B6000" w:rsidRPr="001C3BDD" w:rsidRDefault="007B6000" w:rsidP="007B6000">
      <w:pPr>
        <w:jc w:val="center"/>
        <w:rPr>
          <w:snapToGrid/>
          <w:sz w:val="28"/>
          <w:szCs w:val="28"/>
        </w:rPr>
      </w:pPr>
    </w:p>
    <w:p w:rsidR="007B6000" w:rsidRDefault="007B6000" w:rsidP="007B6000">
      <w:pPr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О внесении изменений в решение Совета </w:t>
      </w:r>
      <w:r w:rsidR="00272FE3" w:rsidRPr="004517EB">
        <w:rPr>
          <w:snapToGrid/>
          <w:sz w:val="28"/>
          <w:szCs w:val="28"/>
        </w:rPr>
        <w:t xml:space="preserve">№21 от 03 ноября 2017 </w:t>
      </w:r>
      <w:r w:rsidR="00272FE3">
        <w:rPr>
          <w:snapToGrid/>
          <w:sz w:val="28"/>
          <w:szCs w:val="28"/>
        </w:rPr>
        <w:t>г.</w:t>
      </w:r>
      <w:r>
        <w:rPr>
          <w:snapToGrid/>
          <w:sz w:val="28"/>
          <w:szCs w:val="28"/>
        </w:rPr>
        <w:t xml:space="preserve"> </w:t>
      </w:r>
    </w:p>
    <w:p w:rsidR="007B6000" w:rsidRPr="00A94970" w:rsidRDefault="007B6000" w:rsidP="007B6000">
      <w:pPr>
        <w:jc w:val="center"/>
        <w:rPr>
          <w:i/>
          <w:snapToGrid/>
          <w:sz w:val="24"/>
          <w:szCs w:val="28"/>
        </w:rPr>
      </w:pPr>
      <w:r>
        <w:rPr>
          <w:snapToGrid/>
          <w:sz w:val="28"/>
          <w:szCs w:val="28"/>
        </w:rPr>
        <w:t xml:space="preserve"> «Об установлении  налога на имущество физических лиц» на территории  сельского поселения </w:t>
      </w:r>
      <w:r w:rsidR="00272FE3">
        <w:rPr>
          <w:snapToGrid/>
          <w:sz w:val="28"/>
          <w:szCs w:val="28"/>
        </w:rPr>
        <w:t>Еремеевский</w:t>
      </w:r>
      <w:r>
        <w:rPr>
          <w:snapToGrid/>
          <w:sz w:val="28"/>
          <w:szCs w:val="28"/>
        </w:rPr>
        <w:t xml:space="preserve"> сельсовет муниципального района Чишминский район Республики Башкортостан»</w:t>
      </w:r>
    </w:p>
    <w:p w:rsidR="007B6000" w:rsidRPr="001C3BDD" w:rsidRDefault="007B6000" w:rsidP="007B6000">
      <w:pPr>
        <w:jc w:val="center"/>
        <w:rPr>
          <w:snapToGrid/>
          <w:sz w:val="28"/>
          <w:szCs w:val="28"/>
        </w:rPr>
      </w:pPr>
    </w:p>
    <w:p w:rsidR="007B6000" w:rsidRDefault="007B6000" w:rsidP="007B600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2F0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="00272FE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Устава сельского поселения</w:t>
      </w:r>
      <w:r>
        <w:rPr>
          <w:snapToGrid/>
          <w:sz w:val="28"/>
          <w:szCs w:val="28"/>
        </w:rPr>
        <w:t xml:space="preserve"> </w:t>
      </w:r>
      <w:r w:rsidR="00272FE3">
        <w:rPr>
          <w:snapToGrid/>
          <w:sz w:val="28"/>
          <w:szCs w:val="28"/>
        </w:rPr>
        <w:t>Еремеевский</w:t>
      </w:r>
      <w:r>
        <w:rPr>
          <w:snapToGrid/>
          <w:sz w:val="28"/>
          <w:szCs w:val="28"/>
        </w:rPr>
        <w:t xml:space="preserve"> сельсовет муниципального района Чишминский район Республики Башкортостан, Совет сельского поселения </w:t>
      </w:r>
      <w:r w:rsidR="00272FE3">
        <w:rPr>
          <w:snapToGrid/>
          <w:sz w:val="28"/>
          <w:szCs w:val="28"/>
        </w:rPr>
        <w:t xml:space="preserve">Еремеевский </w:t>
      </w:r>
      <w:r>
        <w:rPr>
          <w:snapToGrid/>
          <w:sz w:val="28"/>
          <w:szCs w:val="28"/>
        </w:rPr>
        <w:t xml:space="preserve">сельсовет муниципального района Чишминский район Республики Башкортостан </w:t>
      </w:r>
    </w:p>
    <w:p w:rsidR="007B6000" w:rsidRDefault="007B6000" w:rsidP="00272FE3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РЕШИЛ:</w:t>
      </w:r>
    </w:p>
    <w:p w:rsidR="007B6000" w:rsidRDefault="007B6000" w:rsidP="007B6000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7B6000" w:rsidRDefault="007B6000" w:rsidP="007B6000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C21071">
        <w:rPr>
          <w:snapToGrid/>
          <w:sz w:val="28"/>
          <w:szCs w:val="28"/>
        </w:rPr>
        <w:t xml:space="preserve">1. </w:t>
      </w:r>
      <w:r>
        <w:rPr>
          <w:snapToGrid/>
          <w:sz w:val="28"/>
          <w:szCs w:val="28"/>
        </w:rPr>
        <w:t xml:space="preserve">Исключить из пункта 2 Решения </w:t>
      </w:r>
      <w:r w:rsidR="00272FE3">
        <w:rPr>
          <w:snapToGrid/>
          <w:sz w:val="28"/>
          <w:szCs w:val="28"/>
        </w:rPr>
        <w:t>№21 от 03 ноября 2017</w:t>
      </w:r>
      <w:r>
        <w:rPr>
          <w:snapToGrid/>
          <w:sz w:val="28"/>
          <w:szCs w:val="28"/>
        </w:rPr>
        <w:t xml:space="preserve">г. «Об установлении  налога на имущество физических лиц» на территории  сельского поселения </w:t>
      </w:r>
      <w:r w:rsidR="00272FE3">
        <w:rPr>
          <w:snapToGrid/>
          <w:sz w:val="28"/>
          <w:szCs w:val="28"/>
        </w:rPr>
        <w:t>Еремеевский</w:t>
      </w:r>
      <w:r>
        <w:rPr>
          <w:snapToGrid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272FE3">
        <w:rPr>
          <w:snapToGrid/>
          <w:sz w:val="28"/>
          <w:szCs w:val="28"/>
        </w:rPr>
        <w:t xml:space="preserve">» (в редакции Решения от </w:t>
      </w:r>
      <w:r w:rsidR="00272FE3" w:rsidRPr="00272FE3">
        <w:rPr>
          <w:snapToGrid/>
          <w:sz w:val="28"/>
          <w:szCs w:val="28"/>
        </w:rPr>
        <w:t>15</w:t>
      </w:r>
      <w:r w:rsidRPr="00272FE3">
        <w:rPr>
          <w:snapToGrid/>
          <w:sz w:val="28"/>
          <w:szCs w:val="28"/>
        </w:rPr>
        <w:t xml:space="preserve"> января 2019 года №</w:t>
      </w:r>
      <w:r w:rsidR="00272FE3" w:rsidRPr="00272FE3">
        <w:rPr>
          <w:snapToGrid/>
          <w:sz w:val="28"/>
          <w:szCs w:val="28"/>
        </w:rPr>
        <w:t>5</w:t>
      </w:r>
      <w:r w:rsidRPr="00272FE3">
        <w:rPr>
          <w:snapToGrid/>
          <w:sz w:val="28"/>
          <w:szCs w:val="28"/>
        </w:rPr>
        <w:t>) подпункты 2 и 3 и  изложить в следующей</w:t>
      </w:r>
      <w:r>
        <w:rPr>
          <w:snapToGrid/>
          <w:sz w:val="28"/>
          <w:szCs w:val="28"/>
        </w:rPr>
        <w:t xml:space="preserve"> редакции:</w:t>
      </w:r>
    </w:p>
    <w:p w:rsidR="007B6000" w:rsidRPr="002F0E9A" w:rsidRDefault="007B6000" w:rsidP="007B6000">
      <w:pPr>
        <w:pStyle w:val="ConsNormal"/>
        <w:widowControl/>
        <w:spacing w:before="120" w:line="240" w:lineRule="atLeas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налоговые ставки в процентах от кадастровой </w:t>
      </w:r>
      <w:r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420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размере 0,3 процента в отношении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7B6000" w:rsidRDefault="007B6000" w:rsidP="007B600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7B6000" w:rsidRPr="002F0E9A" w:rsidRDefault="007B6000" w:rsidP="007B6000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B6000" w:rsidRPr="002F0E9A" w:rsidRDefault="007B6000" w:rsidP="007B6000">
      <w:pPr>
        <w:ind w:firstLine="709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7B6000" w:rsidRPr="002F0E9A" w:rsidRDefault="007B6000" w:rsidP="007B6000">
      <w:pPr>
        <w:ind w:firstLine="709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гаражей и </w:t>
      </w:r>
      <w:proofErr w:type="spellStart"/>
      <w:r w:rsidRPr="002F0E9A">
        <w:rPr>
          <w:sz w:val="28"/>
          <w:szCs w:val="28"/>
        </w:rPr>
        <w:t>машино</w:t>
      </w:r>
      <w:proofErr w:type="spellEnd"/>
      <w:r w:rsidRPr="002F0E9A">
        <w:rPr>
          <w:sz w:val="28"/>
          <w:szCs w:val="28"/>
        </w:rPr>
        <w:t>-мест</w:t>
      </w:r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367101">
        <w:rPr>
          <w:sz w:val="28"/>
          <w:szCs w:val="28"/>
        </w:rPr>
        <w:t xml:space="preserve">в </w:t>
      </w:r>
      <w:hyperlink r:id="rId6" w:history="1">
        <w:r w:rsidRPr="00367101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пункта 2 статьи 406 Налогового кодекса Российской Федерации;</w:t>
      </w:r>
    </w:p>
    <w:p w:rsidR="007B6000" w:rsidRDefault="007B6000" w:rsidP="007B6000">
      <w:pPr>
        <w:ind w:firstLine="709"/>
        <w:jc w:val="both"/>
        <w:rPr>
          <w:snapToGrid/>
          <w:sz w:val="28"/>
          <w:szCs w:val="28"/>
        </w:rPr>
      </w:pPr>
      <w:r w:rsidRPr="002F0E9A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 w:rsidRPr="002F0E9A">
        <w:rPr>
          <w:sz w:val="28"/>
          <w:szCs w:val="28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</w:t>
      </w:r>
      <w:r>
        <w:rPr>
          <w:sz w:val="28"/>
          <w:szCs w:val="28"/>
        </w:rPr>
        <w:t>ального жилищного строительства</w:t>
      </w:r>
      <w:proofErr w:type="gramStart"/>
      <w:r>
        <w:rPr>
          <w:sz w:val="28"/>
          <w:szCs w:val="28"/>
        </w:rPr>
        <w:t>.»</w:t>
      </w:r>
      <w:proofErr w:type="gramEnd"/>
    </w:p>
    <w:p w:rsidR="007B6000" w:rsidRDefault="007B6000" w:rsidP="007B6000">
      <w:pPr>
        <w:tabs>
          <w:tab w:val="left" w:pos="3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6000" w:rsidRPr="00C21071" w:rsidRDefault="007B6000" w:rsidP="007B6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A211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распространяется на правоотношения, возникшие с 1 января 2017 года.</w:t>
      </w:r>
    </w:p>
    <w:p w:rsidR="007B6000" w:rsidRDefault="007B6000" w:rsidP="007B6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000" w:rsidRPr="0036407C" w:rsidRDefault="007B6000" w:rsidP="007B6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107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6407C">
        <w:rPr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r w:rsidR="00272FE3">
        <w:rPr>
          <w:sz w:val="28"/>
          <w:szCs w:val="28"/>
        </w:rPr>
        <w:t>Еремеевский</w:t>
      </w:r>
      <w:r w:rsidRPr="0036407C">
        <w:rPr>
          <w:sz w:val="28"/>
          <w:szCs w:val="28"/>
        </w:rPr>
        <w:t xml:space="preserve"> сельсовет муниципального района Чишминский  район Республики Башкортостан по адресу: Республики Башк</w:t>
      </w:r>
      <w:r w:rsidR="00272FE3">
        <w:rPr>
          <w:sz w:val="28"/>
          <w:szCs w:val="28"/>
        </w:rPr>
        <w:t xml:space="preserve">ортостан, Чишминский  район, </w:t>
      </w:r>
      <w:proofErr w:type="spellStart"/>
      <w:r w:rsidR="00272FE3">
        <w:rPr>
          <w:sz w:val="28"/>
          <w:szCs w:val="28"/>
        </w:rPr>
        <w:t>с</w:t>
      </w:r>
      <w:proofErr w:type="gramStart"/>
      <w:r w:rsidR="00272FE3">
        <w:rPr>
          <w:sz w:val="28"/>
          <w:szCs w:val="28"/>
        </w:rPr>
        <w:t>.Е</w:t>
      </w:r>
      <w:proofErr w:type="gramEnd"/>
      <w:r w:rsidR="00272FE3">
        <w:rPr>
          <w:sz w:val="28"/>
          <w:szCs w:val="28"/>
        </w:rPr>
        <w:t>ремеево</w:t>
      </w:r>
      <w:proofErr w:type="spellEnd"/>
      <w:r w:rsidRPr="0036407C">
        <w:rPr>
          <w:sz w:val="28"/>
          <w:szCs w:val="28"/>
        </w:rPr>
        <w:t xml:space="preserve">, </w:t>
      </w:r>
      <w:proofErr w:type="spellStart"/>
      <w:r w:rsidRPr="0036407C">
        <w:rPr>
          <w:sz w:val="28"/>
          <w:szCs w:val="28"/>
        </w:rPr>
        <w:t>ул.</w:t>
      </w:r>
      <w:r w:rsidR="00272FE3">
        <w:rPr>
          <w:sz w:val="28"/>
          <w:szCs w:val="28"/>
        </w:rPr>
        <w:t>Центральная</w:t>
      </w:r>
      <w:proofErr w:type="spellEnd"/>
      <w:r w:rsidRPr="0036407C">
        <w:rPr>
          <w:sz w:val="28"/>
          <w:szCs w:val="28"/>
        </w:rPr>
        <w:t xml:space="preserve">, </w:t>
      </w:r>
      <w:r w:rsidR="00272FE3">
        <w:rPr>
          <w:sz w:val="28"/>
          <w:szCs w:val="28"/>
        </w:rPr>
        <w:t>д.18</w:t>
      </w:r>
      <w:r w:rsidRPr="0036407C">
        <w:rPr>
          <w:sz w:val="28"/>
          <w:szCs w:val="28"/>
        </w:rPr>
        <w:t xml:space="preserve">  и в официальном сайте </w:t>
      </w:r>
      <w:hyperlink r:id="rId7" w:history="1">
        <w:r w:rsidRPr="00272FE3">
          <w:rPr>
            <w:rStyle w:val="a3"/>
            <w:color w:val="000000" w:themeColor="text1"/>
            <w:szCs w:val="28"/>
            <w:lang w:val="en-US"/>
          </w:rPr>
          <w:t>http</w:t>
        </w:r>
        <w:r w:rsidRPr="00272FE3">
          <w:rPr>
            <w:rStyle w:val="a3"/>
            <w:color w:val="000000" w:themeColor="text1"/>
            <w:szCs w:val="28"/>
          </w:rPr>
          <w:t>:</w:t>
        </w:r>
        <w:proofErr w:type="spellStart"/>
        <w:r w:rsidR="00272FE3" w:rsidRPr="00272FE3">
          <w:rPr>
            <w:rStyle w:val="a3"/>
            <w:color w:val="000000" w:themeColor="text1"/>
            <w:szCs w:val="28"/>
          </w:rPr>
          <w:t>еремеевский.рф</w:t>
        </w:r>
        <w:proofErr w:type="spellEnd"/>
      </w:hyperlink>
      <w:r w:rsidRPr="0036407C">
        <w:rPr>
          <w:sz w:val="28"/>
          <w:szCs w:val="28"/>
        </w:rPr>
        <w:t xml:space="preserve"> до </w:t>
      </w:r>
      <w:r w:rsidR="00120FEA">
        <w:rPr>
          <w:sz w:val="28"/>
          <w:szCs w:val="28"/>
        </w:rPr>
        <w:t>01 дека</w:t>
      </w:r>
      <w:bookmarkStart w:id="0" w:name="_GoBack"/>
      <w:bookmarkEnd w:id="0"/>
      <w:r>
        <w:rPr>
          <w:sz w:val="28"/>
          <w:szCs w:val="28"/>
        </w:rPr>
        <w:t>бря</w:t>
      </w:r>
      <w:r w:rsidRPr="0036407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6407C">
        <w:rPr>
          <w:sz w:val="28"/>
          <w:szCs w:val="28"/>
        </w:rPr>
        <w:t xml:space="preserve"> года.</w:t>
      </w:r>
    </w:p>
    <w:p w:rsidR="007B6000" w:rsidRPr="00C21071" w:rsidRDefault="007B6000" w:rsidP="007B6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FE3" w:rsidRPr="00272FE3" w:rsidRDefault="00272FE3" w:rsidP="00272FE3">
      <w:pPr>
        <w:rPr>
          <w:snapToGrid/>
          <w:sz w:val="28"/>
        </w:rPr>
      </w:pPr>
      <w:r w:rsidRPr="00272FE3">
        <w:rPr>
          <w:snapToGrid/>
          <w:sz w:val="28"/>
        </w:rPr>
        <w:t xml:space="preserve">Глава сельского поселения </w:t>
      </w:r>
    </w:p>
    <w:p w:rsidR="00272FE3" w:rsidRPr="00272FE3" w:rsidRDefault="00272FE3" w:rsidP="00272FE3">
      <w:pPr>
        <w:rPr>
          <w:snapToGrid/>
          <w:sz w:val="28"/>
        </w:rPr>
      </w:pPr>
      <w:r w:rsidRPr="00272FE3">
        <w:rPr>
          <w:snapToGrid/>
          <w:sz w:val="28"/>
        </w:rPr>
        <w:t xml:space="preserve">Еремеевский сельсовет </w:t>
      </w:r>
    </w:p>
    <w:p w:rsidR="00272FE3" w:rsidRPr="00272FE3" w:rsidRDefault="00272FE3" w:rsidP="00272FE3">
      <w:pPr>
        <w:rPr>
          <w:snapToGrid/>
          <w:sz w:val="28"/>
        </w:rPr>
      </w:pPr>
      <w:r w:rsidRPr="00272FE3">
        <w:rPr>
          <w:snapToGrid/>
          <w:sz w:val="28"/>
        </w:rPr>
        <w:t xml:space="preserve">муниципального района </w:t>
      </w:r>
    </w:p>
    <w:p w:rsidR="00272FE3" w:rsidRPr="00272FE3" w:rsidRDefault="00272FE3" w:rsidP="00272FE3">
      <w:pPr>
        <w:rPr>
          <w:snapToGrid/>
          <w:sz w:val="28"/>
        </w:rPr>
      </w:pPr>
      <w:r w:rsidRPr="00272FE3">
        <w:rPr>
          <w:snapToGrid/>
          <w:sz w:val="28"/>
        </w:rPr>
        <w:t>Чишминский район</w:t>
      </w:r>
    </w:p>
    <w:p w:rsidR="00272FE3" w:rsidRPr="00272FE3" w:rsidRDefault="00272FE3" w:rsidP="00272FE3">
      <w:pPr>
        <w:rPr>
          <w:snapToGrid/>
          <w:sz w:val="28"/>
        </w:rPr>
      </w:pPr>
      <w:r w:rsidRPr="00272FE3">
        <w:rPr>
          <w:snapToGrid/>
          <w:sz w:val="28"/>
        </w:rPr>
        <w:t xml:space="preserve">Республики Башкортостан </w:t>
      </w:r>
      <w:r w:rsidRPr="00272FE3">
        <w:rPr>
          <w:snapToGrid/>
          <w:sz w:val="28"/>
        </w:rPr>
        <w:tab/>
      </w:r>
      <w:r w:rsidRPr="00272FE3">
        <w:rPr>
          <w:snapToGrid/>
          <w:sz w:val="28"/>
        </w:rPr>
        <w:tab/>
      </w:r>
      <w:r w:rsidRPr="00272FE3">
        <w:rPr>
          <w:snapToGrid/>
          <w:sz w:val="28"/>
        </w:rPr>
        <w:tab/>
      </w:r>
      <w:r w:rsidRPr="00272FE3">
        <w:rPr>
          <w:snapToGrid/>
          <w:sz w:val="28"/>
        </w:rPr>
        <w:tab/>
      </w:r>
      <w:r w:rsidRPr="00272FE3">
        <w:rPr>
          <w:snapToGrid/>
          <w:sz w:val="28"/>
        </w:rPr>
        <w:tab/>
      </w:r>
      <w:proofErr w:type="spellStart"/>
      <w:r w:rsidRPr="00272FE3">
        <w:rPr>
          <w:snapToGrid/>
          <w:sz w:val="28"/>
        </w:rPr>
        <w:t>Х.Ш.Исмагилов</w:t>
      </w:r>
      <w:proofErr w:type="spellEnd"/>
    </w:p>
    <w:p w:rsidR="00272FE3" w:rsidRPr="00272FE3" w:rsidRDefault="00272FE3" w:rsidP="00272FE3">
      <w:pPr>
        <w:rPr>
          <w:snapToGrid/>
          <w:sz w:val="30"/>
        </w:rPr>
      </w:pPr>
    </w:p>
    <w:p w:rsidR="007B6000" w:rsidRPr="00C21071" w:rsidRDefault="007B6000" w:rsidP="007B6000">
      <w:pPr>
        <w:rPr>
          <w:sz w:val="28"/>
          <w:szCs w:val="28"/>
        </w:rPr>
      </w:pPr>
    </w:p>
    <w:p w:rsidR="007B6000" w:rsidRDefault="007B6000" w:rsidP="007B6000">
      <w:pPr>
        <w:autoSpaceDE w:val="0"/>
        <w:autoSpaceDN w:val="0"/>
        <w:adjustRightInd w:val="0"/>
        <w:jc w:val="both"/>
        <w:rPr>
          <w:i/>
          <w:snapToGrid/>
          <w:sz w:val="28"/>
          <w:szCs w:val="28"/>
        </w:rPr>
      </w:pPr>
    </w:p>
    <w:p w:rsidR="007B6000" w:rsidRDefault="007B6000" w:rsidP="007B6000">
      <w:pPr>
        <w:autoSpaceDE w:val="0"/>
        <w:autoSpaceDN w:val="0"/>
        <w:adjustRightInd w:val="0"/>
        <w:jc w:val="both"/>
        <w:rPr>
          <w:i/>
          <w:snapToGrid/>
          <w:sz w:val="28"/>
          <w:szCs w:val="28"/>
        </w:rPr>
      </w:pPr>
    </w:p>
    <w:p w:rsidR="007B6000" w:rsidRDefault="007B6000" w:rsidP="007B6000">
      <w:pPr>
        <w:autoSpaceDE w:val="0"/>
        <w:autoSpaceDN w:val="0"/>
        <w:adjustRightInd w:val="0"/>
        <w:jc w:val="both"/>
        <w:rPr>
          <w:i/>
          <w:snapToGrid/>
          <w:sz w:val="28"/>
          <w:szCs w:val="28"/>
        </w:rPr>
      </w:pPr>
    </w:p>
    <w:sectPr w:rsidR="007B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D5"/>
    <w:rsid w:val="00005422"/>
    <w:rsid w:val="000058B4"/>
    <w:rsid w:val="00005A89"/>
    <w:rsid w:val="00012A0B"/>
    <w:rsid w:val="0001484A"/>
    <w:rsid w:val="000160D8"/>
    <w:rsid w:val="00027E20"/>
    <w:rsid w:val="00030EFA"/>
    <w:rsid w:val="00031CF1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0FEA"/>
    <w:rsid w:val="00125556"/>
    <w:rsid w:val="00125986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FED"/>
    <w:rsid w:val="0019480D"/>
    <w:rsid w:val="00196908"/>
    <w:rsid w:val="001A25F3"/>
    <w:rsid w:val="001A4F9D"/>
    <w:rsid w:val="001A5135"/>
    <w:rsid w:val="001B38FE"/>
    <w:rsid w:val="001B3AB4"/>
    <w:rsid w:val="001B4253"/>
    <w:rsid w:val="001C3F74"/>
    <w:rsid w:val="001E37B3"/>
    <w:rsid w:val="001F1314"/>
    <w:rsid w:val="001F208F"/>
    <w:rsid w:val="001F3CA8"/>
    <w:rsid w:val="001F4E93"/>
    <w:rsid w:val="002067E3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2FE3"/>
    <w:rsid w:val="00276E45"/>
    <w:rsid w:val="00280200"/>
    <w:rsid w:val="00285ECA"/>
    <w:rsid w:val="00290AB1"/>
    <w:rsid w:val="00291334"/>
    <w:rsid w:val="0029400A"/>
    <w:rsid w:val="002A158F"/>
    <w:rsid w:val="002A245B"/>
    <w:rsid w:val="002A330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6AE6"/>
    <w:rsid w:val="0031720E"/>
    <w:rsid w:val="003206DC"/>
    <w:rsid w:val="003269EE"/>
    <w:rsid w:val="00330F9B"/>
    <w:rsid w:val="00352CA9"/>
    <w:rsid w:val="003540B5"/>
    <w:rsid w:val="00356263"/>
    <w:rsid w:val="00372476"/>
    <w:rsid w:val="003816B9"/>
    <w:rsid w:val="00397DC1"/>
    <w:rsid w:val="003A1223"/>
    <w:rsid w:val="003A4FDD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674A"/>
    <w:rsid w:val="00447ADA"/>
    <w:rsid w:val="0045109D"/>
    <w:rsid w:val="00463A15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F01"/>
    <w:rsid w:val="00500137"/>
    <w:rsid w:val="00510023"/>
    <w:rsid w:val="005146C6"/>
    <w:rsid w:val="00525A9E"/>
    <w:rsid w:val="00533DC1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4B70"/>
    <w:rsid w:val="005C0585"/>
    <w:rsid w:val="005D57F4"/>
    <w:rsid w:val="005E131D"/>
    <w:rsid w:val="005E3AE6"/>
    <w:rsid w:val="005E413D"/>
    <w:rsid w:val="005E568B"/>
    <w:rsid w:val="005F70B3"/>
    <w:rsid w:val="00601852"/>
    <w:rsid w:val="00602A36"/>
    <w:rsid w:val="00606BF6"/>
    <w:rsid w:val="00613128"/>
    <w:rsid w:val="00615FF4"/>
    <w:rsid w:val="00627963"/>
    <w:rsid w:val="006307FE"/>
    <w:rsid w:val="00641F47"/>
    <w:rsid w:val="006460F5"/>
    <w:rsid w:val="00660982"/>
    <w:rsid w:val="00665D10"/>
    <w:rsid w:val="00666EBF"/>
    <w:rsid w:val="00677545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405BD"/>
    <w:rsid w:val="0075008E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B6000"/>
    <w:rsid w:val="007C4F8E"/>
    <w:rsid w:val="007D6259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72D45"/>
    <w:rsid w:val="008743D3"/>
    <w:rsid w:val="00875633"/>
    <w:rsid w:val="0088557C"/>
    <w:rsid w:val="008A5E2A"/>
    <w:rsid w:val="008A66C4"/>
    <w:rsid w:val="008B62EA"/>
    <w:rsid w:val="008B6BDF"/>
    <w:rsid w:val="008C0864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2C6E"/>
    <w:rsid w:val="00935701"/>
    <w:rsid w:val="00940524"/>
    <w:rsid w:val="00940E4F"/>
    <w:rsid w:val="00961564"/>
    <w:rsid w:val="00967016"/>
    <w:rsid w:val="00975011"/>
    <w:rsid w:val="00976C1B"/>
    <w:rsid w:val="0098573C"/>
    <w:rsid w:val="00992329"/>
    <w:rsid w:val="00992875"/>
    <w:rsid w:val="009A076B"/>
    <w:rsid w:val="009B1F96"/>
    <w:rsid w:val="009B5A7C"/>
    <w:rsid w:val="009B6744"/>
    <w:rsid w:val="009C17E9"/>
    <w:rsid w:val="009D1C79"/>
    <w:rsid w:val="009E1AF1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5A37"/>
    <w:rsid w:val="00A662F2"/>
    <w:rsid w:val="00A73DE5"/>
    <w:rsid w:val="00A85351"/>
    <w:rsid w:val="00A859E5"/>
    <w:rsid w:val="00AA107F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2BE6"/>
    <w:rsid w:val="00B036F7"/>
    <w:rsid w:val="00B06B2E"/>
    <w:rsid w:val="00B161B0"/>
    <w:rsid w:val="00B21FA9"/>
    <w:rsid w:val="00B244A5"/>
    <w:rsid w:val="00B4608A"/>
    <w:rsid w:val="00B50743"/>
    <w:rsid w:val="00B54BDE"/>
    <w:rsid w:val="00B551DB"/>
    <w:rsid w:val="00B62A7C"/>
    <w:rsid w:val="00B62AB1"/>
    <w:rsid w:val="00B70D1C"/>
    <w:rsid w:val="00B75EB0"/>
    <w:rsid w:val="00B839B1"/>
    <w:rsid w:val="00B83A3B"/>
    <w:rsid w:val="00B857E0"/>
    <w:rsid w:val="00B869A8"/>
    <w:rsid w:val="00B90A10"/>
    <w:rsid w:val="00B91B2A"/>
    <w:rsid w:val="00BA21B6"/>
    <w:rsid w:val="00BA4073"/>
    <w:rsid w:val="00BA6FD4"/>
    <w:rsid w:val="00BB7BBA"/>
    <w:rsid w:val="00BC749E"/>
    <w:rsid w:val="00BD08F2"/>
    <w:rsid w:val="00BD5902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85E09"/>
    <w:rsid w:val="00CA293B"/>
    <w:rsid w:val="00CA37E9"/>
    <w:rsid w:val="00CA5846"/>
    <w:rsid w:val="00CA63B8"/>
    <w:rsid w:val="00CB0DF0"/>
    <w:rsid w:val="00CB231D"/>
    <w:rsid w:val="00CC3AD5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5713"/>
    <w:rsid w:val="00D07D72"/>
    <w:rsid w:val="00D15A88"/>
    <w:rsid w:val="00D3719C"/>
    <w:rsid w:val="00D37ABE"/>
    <w:rsid w:val="00D41B6A"/>
    <w:rsid w:val="00D43CCF"/>
    <w:rsid w:val="00D50950"/>
    <w:rsid w:val="00D51BD8"/>
    <w:rsid w:val="00D52096"/>
    <w:rsid w:val="00D71149"/>
    <w:rsid w:val="00D7556F"/>
    <w:rsid w:val="00D82FA9"/>
    <w:rsid w:val="00D90BCD"/>
    <w:rsid w:val="00DA2B55"/>
    <w:rsid w:val="00DB2BC2"/>
    <w:rsid w:val="00DB4BE5"/>
    <w:rsid w:val="00DC29F9"/>
    <w:rsid w:val="00DC6A16"/>
    <w:rsid w:val="00DC6F69"/>
    <w:rsid w:val="00DE141B"/>
    <w:rsid w:val="00DE2B94"/>
    <w:rsid w:val="00DE3513"/>
    <w:rsid w:val="00DE4A04"/>
    <w:rsid w:val="00DF6608"/>
    <w:rsid w:val="00E03438"/>
    <w:rsid w:val="00E15887"/>
    <w:rsid w:val="00E168C4"/>
    <w:rsid w:val="00E22912"/>
    <w:rsid w:val="00E25046"/>
    <w:rsid w:val="00E321DC"/>
    <w:rsid w:val="00E3389E"/>
    <w:rsid w:val="00E52113"/>
    <w:rsid w:val="00E5562D"/>
    <w:rsid w:val="00E60D74"/>
    <w:rsid w:val="00E63358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6AAF"/>
    <w:rsid w:val="00F32BC3"/>
    <w:rsid w:val="00F3334E"/>
    <w:rsid w:val="00F35002"/>
    <w:rsid w:val="00F36C54"/>
    <w:rsid w:val="00F4119F"/>
    <w:rsid w:val="00F4142D"/>
    <w:rsid w:val="00F42FE4"/>
    <w:rsid w:val="00F45C97"/>
    <w:rsid w:val="00F57B37"/>
    <w:rsid w:val="00F72F8B"/>
    <w:rsid w:val="00F74ED4"/>
    <w:rsid w:val="00F765EC"/>
    <w:rsid w:val="00F8003F"/>
    <w:rsid w:val="00F93100"/>
    <w:rsid w:val="00FA66EF"/>
    <w:rsid w:val="00FB6CCC"/>
    <w:rsid w:val="00FC23C5"/>
    <w:rsid w:val="00FD05F0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6000"/>
    <w:rPr>
      <w:color w:val="0000FF"/>
      <w:u w:val="single"/>
    </w:rPr>
  </w:style>
  <w:style w:type="paragraph" w:customStyle="1" w:styleId="ConsNormal">
    <w:name w:val="ConsNormal"/>
    <w:rsid w:val="007B60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FE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6000"/>
    <w:rPr>
      <w:color w:val="0000FF"/>
      <w:u w:val="single"/>
    </w:rPr>
  </w:style>
  <w:style w:type="paragraph" w:customStyle="1" w:styleId="ConsNormal">
    <w:name w:val="ConsNormal"/>
    <w:rsid w:val="007B60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FE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63;&#1080;&#1096;&#1084;&#1080;&#1085;&#1089;&#1082;&#1080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2019-11-15T12:46:00Z</cp:lastPrinted>
  <dcterms:created xsi:type="dcterms:W3CDTF">2019-11-15T08:18:00Z</dcterms:created>
  <dcterms:modified xsi:type="dcterms:W3CDTF">2019-11-15T12:46:00Z</dcterms:modified>
</cp:coreProperties>
</file>